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val="en-CA"/>
        </w:rPr>
        <w:id w:val="-752438250"/>
        <w:docPartObj>
          <w:docPartGallery w:val="Cover Pages"/>
          <w:docPartUnique/>
        </w:docPartObj>
      </w:sdtPr>
      <w:sdtEndPr>
        <w:rPr>
          <w:rFonts w:ascii="Arial" w:eastAsia="Times New Roman" w:hAnsi="Arial" w:cs="Arial"/>
          <w:caps w:val="0"/>
          <w:color w:val="000000" w:themeColor="text1"/>
          <w:sz w:val="18"/>
          <w:szCs w:val="18"/>
          <w:lang w:eastAsia="en-CA"/>
        </w:rPr>
      </w:sdtEndPr>
      <w:sdtContent>
        <w:tbl>
          <w:tblPr>
            <w:tblW w:w="5000" w:type="pct"/>
            <w:jc w:val="center"/>
            <w:tblLook w:val="04A0" w:firstRow="1" w:lastRow="0" w:firstColumn="1" w:lastColumn="0" w:noHBand="0" w:noVBand="1"/>
          </w:tblPr>
          <w:tblGrid>
            <w:gridCol w:w="12960"/>
          </w:tblGrid>
          <w:tr w:rsidR="006D67CB" w:rsidRPr="00AF2EC0" w14:paraId="4D1B0C2A" w14:textId="77777777">
            <w:trPr>
              <w:trHeight w:val="2880"/>
              <w:jc w:val="center"/>
            </w:trPr>
            <w:sdt>
              <w:sdtPr>
                <w:rPr>
                  <w:rFonts w:asciiTheme="majorHAnsi" w:eastAsiaTheme="majorEastAsia" w:hAnsiTheme="majorHAnsi" w:cstheme="majorBidi"/>
                  <w:caps/>
                  <w:sz w:val="24"/>
                  <w:szCs w:val="24"/>
                  <w:lang w:val="en-CA"/>
                </w:rPr>
                <w:alias w:val="Company"/>
                <w:id w:val="15524243"/>
                <w:dataBinding w:prefixMappings="xmlns:ns0='http://schemas.openxmlformats.org/officeDocument/2006/extended-properties'" w:xpath="/ns0:Properties[1]/ns0:Company[1]" w:storeItemID="{6668398D-A668-4E3E-A5EB-62B293D839F1}"/>
                <w:text/>
              </w:sdtPr>
              <w:sdtEndPr>
                <w:rPr>
                  <w:sz w:val="22"/>
                  <w:szCs w:val="22"/>
                </w:rPr>
              </w:sdtEndPr>
              <w:sdtContent>
                <w:tc>
                  <w:tcPr>
                    <w:tcW w:w="5000" w:type="pct"/>
                  </w:tcPr>
                  <w:p w14:paraId="55057309" w14:textId="25EDD35D" w:rsidR="006D67CB" w:rsidRPr="00AF2EC0" w:rsidRDefault="005F25C7">
                    <w:pPr>
                      <w:pStyle w:val="NoSpacing"/>
                      <w:jc w:val="center"/>
                      <w:rPr>
                        <w:rFonts w:asciiTheme="majorHAnsi" w:eastAsiaTheme="majorEastAsia" w:hAnsiTheme="majorHAnsi" w:cstheme="majorBidi"/>
                        <w:caps/>
                        <w:lang w:val="en-CA"/>
                      </w:rPr>
                    </w:pPr>
                    <w:r w:rsidRPr="00AF2EC0">
                      <w:rPr>
                        <w:rFonts w:asciiTheme="majorHAnsi" w:eastAsiaTheme="majorEastAsia" w:hAnsiTheme="majorHAnsi" w:cstheme="majorBidi"/>
                        <w:caps/>
                        <w:sz w:val="24"/>
                        <w:szCs w:val="24"/>
                        <w:lang w:val="en-CA"/>
                      </w:rPr>
                      <w:t>Cancer Care Ontario</w:t>
                    </w:r>
                  </w:p>
                </w:tc>
              </w:sdtContent>
            </w:sdt>
          </w:tr>
          <w:tr w:rsidR="006D67CB" w:rsidRPr="00AF2EC0" w14:paraId="41D74882" w14:textId="77777777">
            <w:trPr>
              <w:trHeight w:val="1440"/>
              <w:jc w:val="center"/>
            </w:trPr>
            <w:sdt>
              <w:sdtPr>
                <w:rPr>
                  <w:rFonts w:ascii="Arial" w:eastAsiaTheme="majorEastAsia" w:hAnsi="Arial" w:cs="Arial"/>
                  <w:sz w:val="80"/>
                  <w:szCs w:val="80"/>
                  <w:lang w:val="en-CA"/>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21AE96AE" w14:textId="1303C05B" w:rsidR="006D67CB" w:rsidRPr="00AF2EC0" w:rsidRDefault="006D67CB" w:rsidP="006D67CB">
                    <w:pPr>
                      <w:pStyle w:val="NoSpacing"/>
                      <w:jc w:val="center"/>
                      <w:rPr>
                        <w:rFonts w:ascii="Arial" w:eastAsiaTheme="majorEastAsia" w:hAnsi="Arial" w:cs="Arial"/>
                        <w:sz w:val="80"/>
                        <w:szCs w:val="80"/>
                        <w:lang w:val="en-CA"/>
                      </w:rPr>
                    </w:pPr>
                    <w:r w:rsidRPr="00AF2EC0">
                      <w:rPr>
                        <w:rFonts w:ascii="Arial" w:eastAsiaTheme="majorEastAsia" w:hAnsi="Arial" w:cs="Arial"/>
                        <w:sz w:val="80"/>
                        <w:szCs w:val="80"/>
                        <w:lang w:val="en-CA"/>
                      </w:rPr>
                      <w:t>Specialized Services Oversight (SSO) Data Dictionary</w:t>
                    </w:r>
                  </w:p>
                </w:tc>
              </w:sdtContent>
            </w:sdt>
          </w:tr>
          <w:tr w:rsidR="006D67CB" w:rsidRPr="00AF2EC0" w14:paraId="3DC11A34" w14:textId="77777777">
            <w:trPr>
              <w:trHeight w:val="360"/>
              <w:jc w:val="center"/>
            </w:trPr>
            <w:tc>
              <w:tcPr>
                <w:tcW w:w="5000" w:type="pct"/>
                <w:vAlign w:val="center"/>
              </w:tcPr>
              <w:p w14:paraId="524F0D61" w14:textId="4ACF9FD7" w:rsidR="006D67CB" w:rsidRPr="007A5F42" w:rsidRDefault="007A5F42">
                <w:pPr>
                  <w:pStyle w:val="NoSpacing"/>
                  <w:jc w:val="center"/>
                  <w:rPr>
                    <w:b/>
                    <w:sz w:val="48"/>
                    <w:szCs w:val="48"/>
                    <w:lang w:val="en-CA"/>
                  </w:rPr>
                </w:pPr>
                <w:r w:rsidRPr="007A5F42">
                  <w:rPr>
                    <w:b/>
                    <w:color w:val="FF0000"/>
                    <w:sz w:val="48"/>
                    <w:szCs w:val="48"/>
                    <w:lang w:val="en-CA"/>
                  </w:rPr>
                  <w:t>Neuroendocrine</w:t>
                </w:r>
              </w:p>
            </w:tc>
          </w:tr>
          <w:tr w:rsidR="006D67CB" w:rsidRPr="00AF2EC0" w14:paraId="04133EE1" w14:textId="77777777">
            <w:trPr>
              <w:trHeight w:val="360"/>
              <w:jc w:val="center"/>
            </w:trPr>
            <w:sdt>
              <w:sdtPr>
                <w:rPr>
                  <w:b/>
                  <w:bCs/>
                  <w:lang w:val="en-CA"/>
                </w:rPr>
                <w:alias w:val="Date"/>
                <w:id w:val="516659546"/>
                <w:dataBinding w:prefixMappings="xmlns:ns0='http://schemas.microsoft.com/office/2006/coverPageProps'" w:xpath="/ns0:CoverPageProperties[1]/ns0:PublishDate[1]" w:storeItemID="{55AF091B-3C7A-41E3-B477-F2FDAA23CFDA}"/>
                <w:date w:fullDate="2018-07-11T00:00:00Z">
                  <w:dateFormat w:val="M/d/yyyy"/>
                  <w:lid w:val="en-US"/>
                  <w:storeMappedDataAs w:val="dateTime"/>
                  <w:calendar w:val="gregorian"/>
                </w:date>
              </w:sdtPr>
              <w:sdtContent>
                <w:tc>
                  <w:tcPr>
                    <w:tcW w:w="5000" w:type="pct"/>
                    <w:vAlign w:val="center"/>
                  </w:tcPr>
                  <w:p w14:paraId="2AEA92EC" w14:textId="79A1D293" w:rsidR="006D67CB" w:rsidRPr="00AF2EC0" w:rsidRDefault="00DC3249" w:rsidP="00DC3249">
                    <w:pPr>
                      <w:pStyle w:val="NoSpacing"/>
                      <w:jc w:val="center"/>
                      <w:rPr>
                        <w:b/>
                        <w:bCs/>
                        <w:lang w:val="en-CA"/>
                      </w:rPr>
                    </w:pPr>
                    <w:r>
                      <w:rPr>
                        <w:b/>
                        <w:bCs/>
                      </w:rPr>
                      <w:t>7/11/2018</w:t>
                    </w:r>
                  </w:p>
                </w:tc>
              </w:sdtContent>
            </w:sdt>
          </w:tr>
        </w:tbl>
        <w:p w14:paraId="715FFABA" w14:textId="77777777" w:rsidR="006D67CB" w:rsidRPr="00AF2EC0" w:rsidRDefault="006D67CB">
          <w:pPr>
            <w:rPr>
              <w:lang w:val="en-CA"/>
            </w:rPr>
          </w:pPr>
        </w:p>
        <w:p w14:paraId="0A22AC3B" w14:textId="77777777" w:rsidR="006D67CB" w:rsidRPr="00AF2EC0" w:rsidRDefault="006D67CB">
          <w:pPr>
            <w:rPr>
              <w:lang w:val="en-CA"/>
            </w:rPr>
          </w:pPr>
        </w:p>
        <w:p w14:paraId="6C269F5A" w14:textId="77777777" w:rsidR="006D67CB" w:rsidRPr="00AF2EC0" w:rsidRDefault="006D67CB">
          <w:pPr>
            <w:rPr>
              <w:lang w:val="en-CA"/>
            </w:rPr>
          </w:pPr>
        </w:p>
        <w:p w14:paraId="68E6BCE1" w14:textId="431D4C71" w:rsidR="006D67CB" w:rsidRPr="00AF2EC0" w:rsidRDefault="006D67CB">
          <w:pPr>
            <w:spacing w:after="200" w:line="276" w:lineRule="auto"/>
            <w:rPr>
              <w:rFonts w:ascii="Arial" w:hAnsi="Arial" w:cs="Arial"/>
              <w:color w:val="000000" w:themeColor="text1"/>
              <w:sz w:val="18"/>
              <w:szCs w:val="18"/>
              <w:lang w:val="en-CA" w:eastAsia="en-CA"/>
            </w:rPr>
          </w:pPr>
          <w:r w:rsidRPr="00AF2EC0">
            <w:rPr>
              <w:rFonts w:ascii="Arial" w:hAnsi="Arial" w:cs="Arial"/>
              <w:color w:val="000000" w:themeColor="text1"/>
              <w:sz w:val="18"/>
              <w:szCs w:val="18"/>
              <w:lang w:val="en-CA" w:eastAsia="en-CA"/>
            </w:rPr>
            <w:br w:type="page"/>
          </w:r>
        </w:p>
      </w:sdtContent>
    </w:sdt>
    <w:p w14:paraId="05742D95" w14:textId="77777777" w:rsidR="00F665F6" w:rsidRPr="00AF2EC0" w:rsidRDefault="00F665F6" w:rsidP="17E8431C">
      <w:pPr>
        <w:rPr>
          <w:lang w:val="en-CA"/>
        </w:rPr>
      </w:pPr>
    </w:p>
    <w:sdt>
      <w:sdtPr>
        <w:rPr>
          <w:rFonts w:ascii="Times New Roman" w:eastAsia="Times New Roman" w:hAnsi="Times New Roman" w:cs="Times New Roman"/>
          <w:b w:val="0"/>
          <w:bCs w:val="0"/>
          <w:color w:val="auto"/>
          <w:sz w:val="24"/>
          <w:szCs w:val="24"/>
          <w:lang w:val="en-CA" w:eastAsia="en-US"/>
        </w:rPr>
        <w:id w:val="-784276641"/>
        <w:docPartObj>
          <w:docPartGallery w:val="Table of Contents"/>
          <w:docPartUnique/>
        </w:docPartObj>
      </w:sdtPr>
      <w:sdtContent>
        <w:p w14:paraId="6F47D96B" w14:textId="7BE70465" w:rsidR="00F665F6" w:rsidRPr="00AF2EC0" w:rsidRDefault="00F665F6" w:rsidP="001D6D72">
          <w:pPr>
            <w:pStyle w:val="TOCHeading"/>
            <w:ind w:left="5040" w:firstLine="720"/>
            <w:rPr>
              <w:lang w:val="en-CA"/>
            </w:rPr>
          </w:pPr>
          <w:r w:rsidRPr="00AF2EC0">
            <w:rPr>
              <w:lang w:val="en-CA"/>
            </w:rPr>
            <w:t>Table of Contents</w:t>
          </w:r>
        </w:p>
        <w:p w14:paraId="04E6167D" w14:textId="77777777" w:rsidR="00B9092F" w:rsidRDefault="00F665F6">
          <w:pPr>
            <w:pStyle w:val="TOC1"/>
            <w:tabs>
              <w:tab w:val="right" w:leader="dot" w:pos="12950"/>
            </w:tabs>
            <w:rPr>
              <w:rFonts w:asciiTheme="minorHAnsi" w:eastAsiaTheme="minorEastAsia" w:hAnsiTheme="minorHAnsi" w:cstheme="minorBidi"/>
              <w:noProof/>
              <w:sz w:val="22"/>
              <w:szCs w:val="22"/>
              <w:lang w:val="en-CA" w:eastAsia="en-CA"/>
            </w:rPr>
          </w:pPr>
          <w:r w:rsidRPr="00AF2EC0">
            <w:rPr>
              <w:lang w:val="en-CA"/>
            </w:rPr>
            <w:fldChar w:fldCharType="begin"/>
          </w:r>
          <w:r w:rsidRPr="00AF2EC0">
            <w:rPr>
              <w:lang w:val="en-CA"/>
            </w:rPr>
            <w:instrText xml:space="preserve"> TOC \o "1-3" \h \z \u </w:instrText>
          </w:r>
          <w:r w:rsidRPr="00AF2EC0">
            <w:rPr>
              <w:lang w:val="en-CA"/>
            </w:rPr>
            <w:fldChar w:fldCharType="separate"/>
          </w:r>
          <w:hyperlink w:anchor="_Toc476570180" w:history="1">
            <w:r w:rsidR="00B9092F" w:rsidRPr="003C7A36">
              <w:rPr>
                <w:rStyle w:val="Hyperlink"/>
                <w:noProof/>
              </w:rPr>
              <w:t>Version Control</w:t>
            </w:r>
            <w:r w:rsidR="00B9092F">
              <w:rPr>
                <w:noProof/>
                <w:webHidden/>
              </w:rPr>
              <w:tab/>
            </w:r>
            <w:r w:rsidR="00B9092F">
              <w:rPr>
                <w:noProof/>
                <w:webHidden/>
              </w:rPr>
              <w:fldChar w:fldCharType="begin"/>
            </w:r>
            <w:r w:rsidR="00B9092F">
              <w:rPr>
                <w:noProof/>
                <w:webHidden/>
              </w:rPr>
              <w:instrText xml:space="preserve"> PAGEREF _Toc476570180 \h </w:instrText>
            </w:r>
            <w:r w:rsidR="00B9092F">
              <w:rPr>
                <w:noProof/>
                <w:webHidden/>
              </w:rPr>
            </w:r>
            <w:r w:rsidR="00B9092F">
              <w:rPr>
                <w:noProof/>
                <w:webHidden/>
              </w:rPr>
              <w:fldChar w:fldCharType="separate"/>
            </w:r>
            <w:r w:rsidR="00B9092F">
              <w:rPr>
                <w:noProof/>
                <w:webHidden/>
              </w:rPr>
              <w:t>2</w:t>
            </w:r>
            <w:r w:rsidR="00B9092F">
              <w:rPr>
                <w:noProof/>
                <w:webHidden/>
              </w:rPr>
              <w:fldChar w:fldCharType="end"/>
            </w:r>
          </w:hyperlink>
        </w:p>
        <w:p w14:paraId="09F96D1D" w14:textId="77777777" w:rsidR="00B9092F" w:rsidRDefault="004E719E">
          <w:pPr>
            <w:pStyle w:val="TOC1"/>
            <w:tabs>
              <w:tab w:val="right" w:leader="dot" w:pos="12950"/>
            </w:tabs>
            <w:rPr>
              <w:rFonts w:asciiTheme="minorHAnsi" w:eastAsiaTheme="minorEastAsia" w:hAnsiTheme="minorHAnsi" w:cstheme="minorBidi"/>
              <w:noProof/>
              <w:sz w:val="22"/>
              <w:szCs w:val="22"/>
              <w:lang w:val="en-CA" w:eastAsia="en-CA"/>
            </w:rPr>
          </w:pPr>
          <w:hyperlink w:anchor="_Toc476570181" w:history="1">
            <w:r w:rsidR="00B9092F" w:rsidRPr="003C7A36">
              <w:rPr>
                <w:rStyle w:val="Hyperlink"/>
                <w:noProof/>
                <w:lang w:val="en-CA"/>
              </w:rPr>
              <w:t>Neuroendocrine: Data Elements</w:t>
            </w:r>
            <w:r w:rsidR="00B9092F">
              <w:rPr>
                <w:noProof/>
                <w:webHidden/>
              </w:rPr>
              <w:tab/>
            </w:r>
            <w:r w:rsidR="00B9092F">
              <w:rPr>
                <w:noProof/>
                <w:webHidden/>
              </w:rPr>
              <w:fldChar w:fldCharType="begin"/>
            </w:r>
            <w:r w:rsidR="00B9092F">
              <w:rPr>
                <w:noProof/>
                <w:webHidden/>
              </w:rPr>
              <w:instrText xml:space="preserve"> PAGEREF _Toc476570181 \h </w:instrText>
            </w:r>
            <w:r w:rsidR="00B9092F">
              <w:rPr>
                <w:noProof/>
                <w:webHidden/>
              </w:rPr>
            </w:r>
            <w:r w:rsidR="00B9092F">
              <w:rPr>
                <w:noProof/>
                <w:webHidden/>
              </w:rPr>
              <w:fldChar w:fldCharType="separate"/>
            </w:r>
            <w:r w:rsidR="00B9092F">
              <w:rPr>
                <w:noProof/>
                <w:webHidden/>
              </w:rPr>
              <w:t>2</w:t>
            </w:r>
            <w:r w:rsidR="00B9092F">
              <w:rPr>
                <w:noProof/>
                <w:webHidden/>
              </w:rPr>
              <w:fldChar w:fldCharType="end"/>
            </w:r>
          </w:hyperlink>
        </w:p>
        <w:p w14:paraId="40DBB1C0" w14:textId="77777777" w:rsidR="00B9092F" w:rsidRDefault="004E719E">
          <w:pPr>
            <w:pStyle w:val="TOC1"/>
            <w:tabs>
              <w:tab w:val="right" w:leader="dot" w:pos="12950"/>
            </w:tabs>
            <w:rPr>
              <w:rFonts w:asciiTheme="minorHAnsi" w:eastAsiaTheme="minorEastAsia" w:hAnsiTheme="minorHAnsi" w:cstheme="minorBidi"/>
              <w:noProof/>
              <w:sz w:val="22"/>
              <w:szCs w:val="22"/>
              <w:lang w:val="en-CA" w:eastAsia="en-CA"/>
            </w:rPr>
          </w:pPr>
          <w:hyperlink w:anchor="_Toc476570182" w:history="1">
            <w:r w:rsidR="00B9092F" w:rsidRPr="003C7A36">
              <w:rPr>
                <w:rStyle w:val="Hyperlink"/>
                <w:noProof/>
                <w:lang w:val="en-CA"/>
              </w:rPr>
              <w:t>Appendix 1: Validations since March.2017</w:t>
            </w:r>
            <w:r w:rsidR="00B9092F">
              <w:rPr>
                <w:noProof/>
                <w:webHidden/>
              </w:rPr>
              <w:tab/>
            </w:r>
            <w:r w:rsidR="00B9092F">
              <w:rPr>
                <w:noProof/>
                <w:webHidden/>
              </w:rPr>
              <w:fldChar w:fldCharType="begin"/>
            </w:r>
            <w:r w:rsidR="00B9092F">
              <w:rPr>
                <w:noProof/>
                <w:webHidden/>
              </w:rPr>
              <w:instrText xml:space="preserve"> PAGEREF _Toc476570182 \h </w:instrText>
            </w:r>
            <w:r w:rsidR="00B9092F">
              <w:rPr>
                <w:noProof/>
                <w:webHidden/>
              </w:rPr>
            </w:r>
            <w:r w:rsidR="00B9092F">
              <w:rPr>
                <w:noProof/>
                <w:webHidden/>
              </w:rPr>
              <w:fldChar w:fldCharType="separate"/>
            </w:r>
            <w:r w:rsidR="00B9092F">
              <w:rPr>
                <w:noProof/>
                <w:webHidden/>
              </w:rPr>
              <w:t>5</w:t>
            </w:r>
            <w:r w:rsidR="00B9092F">
              <w:rPr>
                <w:noProof/>
                <w:webHidden/>
              </w:rPr>
              <w:fldChar w:fldCharType="end"/>
            </w:r>
          </w:hyperlink>
        </w:p>
        <w:p w14:paraId="473EDFC7" w14:textId="77777777" w:rsidR="00B9092F" w:rsidRDefault="004E719E">
          <w:pPr>
            <w:pStyle w:val="TOC1"/>
            <w:tabs>
              <w:tab w:val="right" w:leader="dot" w:pos="12950"/>
            </w:tabs>
            <w:rPr>
              <w:rFonts w:asciiTheme="minorHAnsi" w:eastAsiaTheme="minorEastAsia" w:hAnsiTheme="minorHAnsi" w:cstheme="minorBidi"/>
              <w:noProof/>
              <w:sz w:val="22"/>
              <w:szCs w:val="22"/>
              <w:lang w:val="en-CA" w:eastAsia="en-CA"/>
            </w:rPr>
          </w:pPr>
          <w:hyperlink w:anchor="_Toc476570183" w:history="1">
            <w:r w:rsidR="00B9092F" w:rsidRPr="003C7A36">
              <w:rPr>
                <w:rStyle w:val="Hyperlink"/>
                <w:rFonts w:cs="Arial"/>
                <w:noProof/>
                <w:lang w:val="en-CA"/>
              </w:rPr>
              <w:t>Appendix 2: Facility Numbers</w:t>
            </w:r>
            <w:r w:rsidR="00B9092F">
              <w:rPr>
                <w:noProof/>
                <w:webHidden/>
              </w:rPr>
              <w:tab/>
            </w:r>
            <w:r w:rsidR="00B9092F">
              <w:rPr>
                <w:noProof/>
                <w:webHidden/>
              </w:rPr>
              <w:fldChar w:fldCharType="begin"/>
            </w:r>
            <w:r w:rsidR="00B9092F">
              <w:rPr>
                <w:noProof/>
                <w:webHidden/>
              </w:rPr>
              <w:instrText xml:space="preserve"> PAGEREF _Toc476570183 \h </w:instrText>
            </w:r>
            <w:r w:rsidR="00B9092F">
              <w:rPr>
                <w:noProof/>
                <w:webHidden/>
              </w:rPr>
            </w:r>
            <w:r w:rsidR="00B9092F">
              <w:rPr>
                <w:noProof/>
                <w:webHidden/>
              </w:rPr>
              <w:fldChar w:fldCharType="separate"/>
            </w:r>
            <w:r w:rsidR="00B9092F">
              <w:rPr>
                <w:noProof/>
                <w:webHidden/>
              </w:rPr>
              <w:t>6</w:t>
            </w:r>
            <w:r w:rsidR="00B9092F">
              <w:rPr>
                <w:noProof/>
                <w:webHidden/>
              </w:rPr>
              <w:fldChar w:fldCharType="end"/>
            </w:r>
          </w:hyperlink>
        </w:p>
        <w:p w14:paraId="521BA4A4" w14:textId="77777777" w:rsidR="00B9092F" w:rsidRDefault="004E719E">
          <w:pPr>
            <w:pStyle w:val="TOC1"/>
            <w:tabs>
              <w:tab w:val="right" w:leader="dot" w:pos="12950"/>
            </w:tabs>
            <w:rPr>
              <w:rFonts w:asciiTheme="minorHAnsi" w:eastAsiaTheme="minorEastAsia" w:hAnsiTheme="minorHAnsi" w:cstheme="minorBidi"/>
              <w:noProof/>
              <w:sz w:val="22"/>
              <w:szCs w:val="22"/>
              <w:lang w:val="en-CA" w:eastAsia="en-CA"/>
            </w:rPr>
          </w:pPr>
          <w:hyperlink w:anchor="_Toc476570184" w:history="1">
            <w:r w:rsidR="00B9092F" w:rsidRPr="003C7A36">
              <w:rPr>
                <w:rStyle w:val="Hyperlink"/>
                <w:rFonts w:cs="Arial"/>
                <w:noProof/>
                <w:lang w:val="en-CA"/>
              </w:rPr>
              <w:t>Appendix 3: Valid 2-digits Postal Codes</w:t>
            </w:r>
            <w:r w:rsidR="00B9092F">
              <w:rPr>
                <w:noProof/>
                <w:webHidden/>
              </w:rPr>
              <w:tab/>
            </w:r>
            <w:r w:rsidR="00B9092F">
              <w:rPr>
                <w:noProof/>
                <w:webHidden/>
              </w:rPr>
              <w:fldChar w:fldCharType="begin"/>
            </w:r>
            <w:r w:rsidR="00B9092F">
              <w:rPr>
                <w:noProof/>
                <w:webHidden/>
              </w:rPr>
              <w:instrText xml:space="preserve"> PAGEREF _Toc476570184 \h </w:instrText>
            </w:r>
            <w:r w:rsidR="00B9092F">
              <w:rPr>
                <w:noProof/>
                <w:webHidden/>
              </w:rPr>
            </w:r>
            <w:r w:rsidR="00B9092F">
              <w:rPr>
                <w:noProof/>
                <w:webHidden/>
              </w:rPr>
              <w:fldChar w:fldCharType="separate"/>
            </w:r>
            <w:r w:rsidR="00B9092F">
              <w:rPr>
                <w:noProof/>
                <w:webHidden/>
              </w:rPr>
              <w:t>7</w:t>
            </w:r>
            <w:r w:rsidR="00B9092F">
              <w:rPr>
                <w:noProof/>
                <w:webHidden/>
              </w:rPr>
              <w:fldChar w:fldCharType="end"/>
            </w:r>
          </w:hyperlink>
        </w:p>
        <w:p w14:paraId="09880F22" w14:textId="77777777" w:rsidR="00B9092F" w:rsidRDefault="004E719E">
          <w:pPr>
            <w:pStyle w:val="TOC1"/>
            <w:tabs>
              <w:tab w:val="right" w:leader="dot" w:pos="12950"/>
            </w:tabs>
            <w:rPr>
              <w:rFonts w:asciiTheme="minorHAnsi" w:eastAsiaTheme="minorEastAsia" w:hAnsiTheme="minorHAnsi" w:cstheme="minorBidi"/>
              <w:noProof/>
              <w:sz w:val="22"/>
              <w:szCs w:val="22"/>
              <w:lang w:val="en-CA" w:eastAsia="en-CA"/>
            </w:rPr>
          </w:pPr>
          <w:hyperlink w:anchor="_Toc476570185" w:history="1">
            <w:r w:rsidR="00B9092F" w:rsidRPr="003C7A36">
              <w:rPr>
                <w:rStyle w:val="Hyperlink"/>
                <w:rFonts w:cs="Arial"/>
                <w:noProof/>
                <w:lang w:val="en-CA"/>
              </w:rPr>
              <w:t>Appendix 4: Morphology Codes</w:t>
            </w:r>
            <w:r w:rsidR="00B9092F">
              <w:rPr>
                <w:noProof/>
                <w:webHidden/>
              </w:rPr>
              <w:tab/>
            </w:r>
            <w:r w:rsidR="00B9092F">
              <w:rPr>
                <w:noProof/>
                <w:webHidden/>
              </w:rPr>
              <w:fldChar w:fldCharType="begin"/>
            </w:r>
            <w:r w:rsidR="00B9092F">
              <w:rPr>
                <w:noProof/>
                <w:webHidden/>
              </w:rPr>
              <w:instrText xml:space="preserve"> PAGEREF _Toc476570185 \h </w:instrText>
            </w:r>
            <w:r w:rsidR="00B9092F">
              <w:rPr>
                <w:noProof/>
                <w:webHidden/>
              </w:rPr>
            </w:r>
            <w:r w:rsidR="00B9092F">
              <w:rPr>
                <w:noProof/>
                <w:webHidden/>
              </w:rPr>
              <w:fldChar w:fldCharType="separate"/>
            </w:r>
            <w:r w:rsidR="00B9092F">
              <w:rPr>
                <w:noProof/>
                <w:webHidden/>
              </w:rPr>
              <w:t>8</w:t>
            </w:r>
            <w:r w:rsidR="00B9092F">
              <w:rPr>
                <w:noProof/>
                <w:webHidden/>
              </w:rPr>
              <w:fldChar w:fldCharType="end"/>
            </w:r>
          </w:hyperlink>
        </w:p>
        <w:p w14:paraId="43B93FE0" w14:textId="77777777" w:rsidR="00B9092F" w:rsidRDefault="004E719E">
          <w:pPr>
            <w:pStyle w:val="TOC1"/>
            <w:tabs>
              <w:tab w:val="right" w:leader="dot" w:pos="12950"/>
            </w:tabs>
            <w:rPr>
              <w:rFonts w:asciiTheme="minorHAnsi" w:eastAsiaTheme="minorEastAsia" w:hAnsiTheme="minorHAnsi" w:cstheme="minorBidi"/>
              <w:noProof/>
              <w:sz w:val="22"/>
              <w:szCs w:val="22"/>
              <w:lang w:val="en-CA" w:eastAsia="en-CA"/>
            </w:rPr>
          </w:pPr>
          <w:hyperlink w:anchor="_Toc476570186" w:history="1">
            <w:r w:rsidR="00B9092F" w:rsidRPr="003C7A36">
              <w:rPr>
                <w:rStyle w:val="Hyperlink"/>
                <w:rFonts w:cs="Arial"/>
                <w:noProof/>
                <w:lang w:val="en-CA"/>
              </w:rPr>
              <w:t>Appendix 5: ICDO-3 Topography with Laterality</w:t>
            </w:r>
            <w:r w:rsidR="00B9092F">
              <w:rPr>
                <w:noProof/>
                <w:webHidden/>
              </w:rPr>
              <w:tab/>
            </w:r>
            <w:r w:rsidR="00B9092F">
              <w:rPr>
                <w:noProof/>
                <w:webHidden/>
              </w:rPr>
              <w:fldChar w:fldCharType="begin"/>
            </w:r>
            <w:r w:rsidR="00B9092F">
              <w:rPr>
                <w:noProof/>
                <w:webHidden/>
              </w:rPr>
              <w:instrText xml:space="preserve"> PAGEREF _Toc476570186 \h </w:instrText>
            </w:r>
            <w:r w:rsidR="00B9092F">
              <w:rPr>
                <w:noProof/>
                <w:webHidden/>
              </w:rPr>
            </w:r>
            <w:r w:rsidR="00B9092F">
              <w:rPr>
                <w:noProof/>
                <w:webHidden/>
              </w:rPr>
              <w:fldChar w:fldCharType="separate"/>
            </w:r>
            <w:r w:rsidR="00B9092F">
              <w:rPr>
                <w:noProof/>
                <w:webHidden/>
              </w:rPr>
              <w:t>8</w:t>
            </w:r>
            <w:r w:rsidR="00B9092F">
              <w:rPr>
                <w:noProof/>
                <w:webHidden/>
              </w:rPr>
              <w:fldChar w:fldCharType="end"/>
            </w:r>
          </w:hyperlink>
        </w:p>
        <w:p w14:paraId="34D45AE1" w14:textId="77777777" w:rsidR="00B9092F" w:rsidRDefault="004E719E">
          <w:pPr>
            <w:pStyle w:val="TOC1"/>
            <w:tabs>
              <w:tab w:val="right" w:leader="dot" w:pos="12950"/>
            </w:tabs>
            <w:rPr>
              <w:rFonts w:asciiTheme="minorHAnsi" w:eastAsiaTheme="minorEastAsia" w:hAnsiTheme="minorHAnsi" w:cstheme="minorBidi"/>
              <w:noProof/>
              <w:sz w:val="22"/>
              <w:szCs w:val="22"/>
              <w:lang w:val="en-CA" w:eastAsia="en-CA"/>
            </w:rPr>
          </w:pPr>
          <w:hyperlink w:anchor="_Toc476570187" w:history="1">
            <w:r w:rsidR="00B9092F" w:rsidRPr="003C7A36">
              <w:rPr>
                <w:rStyle w:val="Hyperlink"/>
                <w:rFonts w:cs="Arial"/>
                <w:noProof/>
                <w:lang w:val="en-CA"/>
              </w:rPr>
              <w:t>Appendix 6: Pharmaceutical dose unit</w:t>
            </w:r>
            <w:r w:rsidR="00B9092F">
              <w:rPr>
                <w:noProof/>
                <w:webHidden/>
              </w:rPr>
              <w:tab/>
            </w:r>
            <w:r w:rsidR="00B9092F">
              <w:rPr>
                <w:noProof/>
                <w:webHidden/>
              </w:rPr>
              <w:fldChar w:fldCharType="begin"/>
            </w:r>
            <w:r w:rsidR="00B9092F">
              <w:rPr>
                <w:noProof/>
                <w:webHidden/>
              </w:rPr>
              <w:instrText xml:space="preserve"> PAGEREF _Toc476570187 \h </w:instrText>
            </w:r>
            <w:r w:rsidR="00B9092F">
              <w:rPr>
                <w:noProof/>
                <w:webHidden/>
              </w:rPr>
            </w:r>
            <w:r w:rsidR="00B9092F">
              <w:rPr>
                <w:noProof/>
                <w:webHidden/>
              </w:rPr>
              <w:fldChar w:fldCharType="separate"/>
            </w:r>
            <w:r w:rsidR="00B9092F">
              <w:rPr>
                <w:noProof/>
                <w:webHidden/>
              </w:rPr>
              <w:t>8</w:t>
            </w:r>
            <w:r w:rsidR="00B9092F">
              <w:rPr>
                <w:noProof/>
                <w:webHidden/>
              </w:rPr>
              <w:fldChar w:fldCharType="end"/>
            </w:r>
          </w:hyperlink>
        </w:p>
        <w:p w14:paraId="326CD396" w14:textId="156FC50B" w:rsidR="00F665F6" w:rsidRPr="00AF2EC0" w:rsidRDefault="00F665F6">
          <w:pPr>
            <w:rPr>
              <w:lang w:val="en-CA"/>
            </w:rPr>
          </w:pPr>
          <w:r w:rsidRPr="00AF2EC0">
            <w:rPr>
              <w:b/>
              <w:bCs/>
              <w:lang w:val="en-CA"/>
            </w:rPr>
            <w:fldChar w:fldCharType="end"/>
          </w:r>
        </w:p>
      </w:sdtContent>
    </w:sdt>
    <w:p w14:paraId="7BCF627E" w14:textId="77777777" w:rsidR="00F665F6" w:rsidRPr="00AF2EC0" w:rsidRDefault="00F665F6" w:rsidP="17E8431C">
      <w:pPr>
        <w:spacing w:after="200" w:line="276" w:lineRule="auto"/>
        <w:rPr>
          <w:lang w:val="en-CA"/>
        </w:rPr>
      </w:pPr>
      <w:r w:rsidRPr="00AF2EC0">
        <w:rPr>
          <w:lang w:val="en-CA"/>
        </w:rPr>
        <w:br w:type="page"/>
      </w:r>
    </w:p>
    <w:p w14:paraId="777F530F" w14:textId="77777777" w:rsidR="008909D7" w:rsidRDefault="008909D7" w:rsidP="17E8431C">
      <w:pPr>
        <w:pStyle w:val="Heading1"/>
      </w:pPr>
      <w:bookmarkStart w:id="0" w:name="_Toc433729383"/>
      <w:bookmarkStart w:id="1" w:name="_Toc476570180"/>
      <w:bookmarkStart w:id="2" w:name="_Toc355706396"/>
      <w:r>
        <w:lastRenderedPageBreak/>
        <w:t>Version Control</w:t>
      </w:r>
      <w:bookmarkEnd w:id="0"/>
      <w:bookmarkEnd w:id="1"/>
    </w:p>
    <w:p w14:paraId="6AA262C1" w14:textId="77777777" w:rsidR="008909D7" w:rsidRPr="009370CC" w:rsidRDefault="008909D7" w:rsidP="17E8431C"/>
    <w:tbl>
      <w:tblPr>
        <w:tblStyle w:val="LightList-Accent5"/>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5837"/>
        <w:gridCol w:w="990"/>
        <w:gridCol w:w="1890"/>
      </w:tblGrid>
      <w:tr w:rsidR="008909D7" w14:paraId="3401B5C7" w14:textId="77777777" w:rsidTr="17E843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Pr>
          <w:p w14:paraId="72B36D23" w14:textId="77777777" w:rsidR="008909D7" w:rsidRDefault="008909D7" w:rsidP="17E8431C">
            <w:r>
              <w:t>Date</w:t>
            </w:r>
          </w:p>
        </w:tc>
        <w:tc>
          <w:tcPr>
            <w:tcW w:w="5837" w:type="dxa"/>
          </w:tcPr>
          <w:p w14:paraId="686ECE8D" w14:textId="77777777" w:rsidR="008909D7" w:rsidRDefault="008909D7" w:rsidP="17E8431C">
            <w:pPr>
              <w:cnfStyle w:val="100000000000" w:firstRow="1" w:lastRow="0" w:firstColumn="0" w:lastColumn="0" w:oddVBand="0" w:evenVBand="0" w:oddHBand="0" w:evenHBand="0" w:firstRowFirstColumn="0" w:firstRowLastColumn="0" w:lastRowFirstColumn="0" w:lastRowLastColumn="0"/>
            </w:pPr>
            <w:r>
              <w:t>Description</w:t>
            </w:r>
          </w:p>
        </w:tc>
        <w:tc>
          <w:tcPr>
            <w:tcW w:w="990" w:type="dxa"/>
          </w:tcPr>
          <w:p w14:paraId="7DF6D45B" w14:textId="77777777" w:rsidR="008909D7" w:rsidRDefault="008909D7" w:rsidP="17E8431C">
            <w:pPr>
              <w:cnfStyle w:val="100000000000" w:firstRow="1" w:lastRow="0" w:firstColumn="0" w:lastColumn="0" w:oddVBand="0" w:evenVBand="0" w:oddHBand="0" w:evenHBand="0" w:firstRowFirstColumn="0" w:firstRowLastColumn="0" w:lastRowFirstColumn="0" w:lastRowLastColumn="0"/>
            </w:pPr>
            <w:r>
              <w:t>TFS#</w:t>
            </w:r>
          </w:p>
        </w:tc>
        <w:tc>
          <w:tcPr>
            <w:tcW w:w="1890" w:type="dxa"/>
          </w:tcPr>
          <w:p w14:paraId="013D9ECC" w14:textId="77777777" w:rsidR="008909D7" w:rsidRDefault="008909D7" w:rsidP="17E8431C">
            <w:pPr>
              <w:cnfStyle w:val="100000000000" w:firstRow="1" w:lastRow="0" w:firstColumn="0" w:lastColumn="0" w:oddVBand="0" w:evenVBand="0" w:oddHBand="0" w:evenHBand="0" w:firstRowFirstColumn="0" w:firstRowLastColumn="0" w:lastRowFirstColumn="0" w:lastRowLastColumn="0"/>
            </w:pPr>
            <w:r>
              <w:t>Owner</w:t>
            </w:r>
          </w:p>
        </w:tc>
      </w:tr>
      <w:tr w:rsidR="008909D7" w:rsidRPr="009370CC" w14:paraId="60EB9C23" w14:textId="77777777" w:rsidTr="17E8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40A75994" w14:textId="77777777" w:rsidR="008909D7" w:rsidRPr="009370CC" w:rsidRDefault="008909D7" w:rsidP="17E8431C">
            <w:pPr>
              <w:rPr>
                <w:rFonts w:ascii="Arial" w:hAnsi="Arial" w:cs="Arial"/>
                <w:b w:val="0"/>
                <w:sz w:val="18"/>
                <w:szCs w:val="18"/>
              </w:rPr>
            </w:pPr>
            <w:r w:rsidRPr="009370CC">
              <w:rPr>
                <w:rFonts w:ascii="Arial" w:hAnsi="Arial" w:cs="Arial"/>
                <w:b w:val="0"/>
                <w:sz w:val="18"/>
                <w:szCs w:val="18"/>
              </w:rPr>
              <w:t>October 27, 2015</w:t>
            </w:r>
          </w:p>
        </w:tc>
        <w:tc>
          <w:tcPr>
            <w:tcW w:w="5837" w:type="dxa"/>
            <w:tcBorders>
              <w:top w:val="single" w:sz="4" w:space="0" w:color="auto"/>
              <w:bottom w:val="single" w:sz="4" w:space="0" w:color="auto"/>
            </w:tcBorders>
          </w:tcPr>
          <w:p w14:paraId="6F245047" w14:textId="6FD9AB72" w:rsidR="008909D7" w:rsidRPr="002A7653" w:rsidRDefault="008909D7" w:rsidP="17E8431C">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8909D7">
              <w:rPr>
                <w:rFonts w:ascii="Arial" w:hAnsi="Arial" w:cs="Arial"/>
                <w:sz w:val="18"/>
                <w:szCs w:val="18"/>
              </w:rPr>
              <w:t>radio_nuclide_therapy_date</w:t>
            </w:r>
            <w:proofErr w:type="spellEnd"/>
            <w:r w:rsidRPr="008909D7">
              <w:rPr>
                <w:rFonts w:ascii="Arial" w:hAnsi="Arial" w:cs="Arial"/>
                <w:sz w:val="18"/>
                <w:szCs w:val="18"/>
              </w:rPr>
              <w:t xml:space="preserve">: updated name </w:t>
            </w:r>
            <w:r w:rsidR="00F3756B">
              <w:rPr>
                <w:rFonts w:ascii="Arial" w:hAnsi="Arial" w:cs="Arial"/>
                <w:sz w:val="18"/>
                <w:szCs w:val="18"/>
              </w:rPr>
              <w:t>to match template</w:t>
            </w:r>
          </w:p>
          <w:p w14:paraId="5F289D4A" w14:textId="77777777" w:rsidR="008909D7" w:rsidRPr="002A7653" w:rsidRDefault="008909D7" w:rsidP="17E8431C">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7653">
              <w:rPr>
                <w:rFonts w:ascii="Arial" w:hAnsi="Arial" w:cs="Arial"/>
                <w:sz w:val="18"/>
                <w:szCs w:val="18"/>
              </w:rPr>
              <w:t xml:space="preserve">Updated </w:t>
            </w:r>
            <w:proofErr w:type="spellStart"/>
            <w:r w:rsidRPr="002A7653">
              <w:rPr>
                <w:rFonts w:ascii="Arial" w:hAnsi="Arial" w:cs="Arial"/>
                <w:sz w:val="18"/>
                <w:szCs w:val="18"/>
              </w:rPr>
              <w:t>Health_Card_Number</w:t>
            </w:r>
            <w:proofErr w:type="spellEnd"/>
            <w:r w:rsidRPr="002A7653">
              <w:rPr>
                <w:rFonts w:ascii="Arial" w:hAnsi="Arial" w:cs="Arial"/>
                <w:sz w:val="18"/>
                <w:szCs w:val="18"/>
              </w:rPr>
              <w:t xml:space="preserve"> validation to reference no 0's, no 1's </w:t>
            </w:r>
          </w:p>
          <w:p w14:paraId="3427167F" w14:textId="77777777" w:rsidR="008909D7" w:rsidRPr="002A7653" w:rsidRDefault="008909D7" w:rsidP="17E8431C">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7653">
              <w:rPr>
                <w:rFonts w:ascii="Arial" w:hAnsi="Arial" w:cs="Arial"/>
                <w:sz w:val="18"/>
                <w:szCs w:val="18"/>
              </w:rPr>
              <w:t xml:space="preserve">Updated </w:t>
            </w:r>
            <w:proofErr w:type="spellStart"/>
            <w:r w:rsidRPr="002A7653">
              <w:rPr>
                <w:rFonts w:ascii="Arial" w:hAnsi="Arial" w:cs="Arial"/>
                <w:sz w:val="18"/>
                <w:szCs w:val="18"/>
              </w:rPr>
              <w:t>Health_Card_Number</w:t>
            </w:r>
            <w:proofErr w:type="spellEnd"/>
            <w:r w:rsidRPr="002A7653">
              <w:rPr>
                <w:rFonts w:ascii="Arial" w:hAnsi="Arial" w:cs="Arial"/>
                <w:sz w:val="18"/>
                <w:szCs w:val="18"/>
              </w:rPr>
              <w:t xml:space="preserve"> validation to reference numbers less than 10 digits </w:t>
            </w:r>
          </w:p>
        </w:tc>
        <w:tc>
          <w:tcPr>
            <w:tcW w:w="990" w:type="dxa"/>
            <w:tcBorders>
              <w:top w:val="single" w:sz="4" w:space="0" w:color="auto"/>
              <w:bottom w:val="single" w:sz="4" w:space="0" w:color="auto"/>
            </w:tcBorders>
          </w:tcPr>
          <w:p w14:paraId="5A96CE37" w14:textId="77777777" w:rsidR="008909D7"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p w14:paraId="66720A24" w14:textId="77777777" w:rsidR="008909D7"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F82AB6D" w14:textId="77777777" w:rsidR="008909D7"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370CC">
              <w:rPr>
                <w:rFonts w:ascii="Arial" w:hAnsi="Arial" w:cs="Arial"/>
                <w:sz w:val="18"/>
                <w:szCs w:val="18"/>
              </w:rPr>
              <w:t>234973</w:t>
            </w:r>
          </w:p>
          <w:p w14:paraId="12F75D5A" w14:textId="77777777" w:rsidR="008909D7"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6C4F6A0" w14:textId="77777777" w:rsidR="008909D7" w:rsidRPr="009370CC"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370CC">
              <w:rPr>
                <w:rFonts w:ascii="Arial" w:hAnsi="Arial" w:cs="Arial"/>
                <w:sz w:val="18"/>
                <w:szCs w:val="18"/>
              </w:rPr>
              <w:t>235429</w:t>
            </w:r>
          </w:p>
        </w:tc>
        <w:tc>
          <w:tcPr>
            <w:tcW w:w="1890" w:type="dxa"/>
            <w:tcBorders>
              <w:top w:val="single" w:sz="4" w:space="0" w:color="auto"/>
              <w:bottom w:val="single" w:sz="4" w:space="0" w:color="auto"/>
              <w:right w:val="single" w:sz="4" w:space="0" w:color="auto"/>
            </w:tcBorders>
          </w:tcPr>
          <w:p w14:paraId="3D36230E" w14:textId="77777777" w:rsidR="008909D7" w:rsidRPr="009370CC"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370CC">
              <w:rPr>
                <w:rFonts w:ascii="Arial" w:hAnsi="Arial" w:cs="Arial"/>
                <w:sz w:val="18"/>
                <w:szCs w:val="18"/>
              </w:rPr>
              <w:t>Michele Cross</w:t>
            </w:r>
          </w:p>
        </w:tc>
      </w:tr>
      <w:tr w:rsidR="008909D7" w:rsidRPr="009370CC" w14:paraId="4AE83AA1" w14:textId="77777777" w:rsidTr="17E8431C">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49D1D291" w14:textId="23D7BA02" w:rsidR="008909D7" w:rsidRPr="009370CC" w:rsidRDefault="00024CDC" w:rsidP="17E8431C">
            <w:pPr>
              <w:rPr>
                <w:rFonts w:ascii="Arial" w:hAnsi="Arial" w:cs="Arial"/>
                <w:b w:val="0"/>
                <w:sz w:val="18"/>
                <w:szCs w:val="18"/>
              </w:rPr>
            </w:pPr>
            <w:r>
              <w:rPr>
                <w:rFonts w:ascii="Arial" w:hAnsi="Arial" w:cs="Arial"/>
                <w:b w:val="0"/>
                <w:sz w:val="18"/>
                <w:szCs w:val="18"/>
              </w:rPr>
              <w:t>July 11, 2016</w:t>
            </w:r>
          </w:p>
        </w:tc>
        <w:tc>
          <w:tcPr>
            <w:tcW w:w="5837" w:type="dxa"/>
            <w:tcBorders>
              <w:top w:val="single" w:sz="4" w:space="0" w:color="auto"/>
              <w:bottom w:val="single" w:sz="4" w:space="0" w:color="auto"/>
            </w:tcBorders>
          </w:tcPr>
          <w:p w14:paraId="1187D514" w14:textId="0C389E4A" w:rsidR="008909D7" w:rsidRPr="009370CC" w:rsidRDefault="00024CDC"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Business Keys</w:t>
            </w:r>
          </w:p>
        </w:tc>
        <w:tc>
          <w:tcPr>
            <w:tcW w:w="990" w:type="dxa"/>
            <w:tcBorders>
              <w:top w:val="single" w:sz="4" w:space="0" w:color="auto"/>
              <w:bottom w:val="single" w:sz="4" w:space="0" w:color="auto"/>
            </w:tcBorders>
          </w:tcPr>
          <w:p w14:paraId="23060FEC" w14:textId="427BC398" w:rsidR="008909D7" w:rsidRPr="009370CC" w:rsidRDefault="00024CDC"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1890" w:type="dxa"/>
            <w:tcBorders>
              <w:top w:val="single" w:sz="4" w:space="0" w:color="auto"/>
              <w:bottom w:val="single" w:sz="4" w:space="0" w:color="auto"/>
              <w:right w:val="single" w:sz="4" w:space="0" w:color="auto"/>
            </w:tcBorders>
          </w:tcPr>
          <w:p w14:paraId="3A9D984B" w14:textId="731D34B4" w:rsidR="008909D7" w:rsidRPr="009370CC" w:rsidRDefault="00024CDC"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Michele Cross</w:t>
            </w:r>
          </w:p>
        </w:tc>
      </w:tr>
      <w:tr w:rsidR="00B14BC1" w:rsidRPr="009370CC" w14:paraId="049CB5C0" w14:textId="77777777" w:rsidTr="17E8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3605E4EA" w14:textId="0AF53C41" w:rsidR="00B14BC1" w:rsidRPr="00B14BC1" w:rsidRDefault="00B14BC1" w:rsidP="17E8431C">
            <w:pPr>
              <w:rPr>
                <w:rFonts w:ascii="Arial" w:hAnsi="Arial" w:cs="Arial"/>
                <w:b w:val="0"/>
                <w:sz w:val="18"/>
                <w:szCs w:val="18"/>
              </w:rPr>
            </w:pPr>
            <w:r>
              <w:rPr>
                <w:rFonts w:ascii="Arial" w:hAnsi="Arial" w:cs="Arial"/>
                <w:b w:val="0"/>
                <w:sz w:val="18"/>
                <w:szCs w:val="18"/>
              </w:rPr>
              <w:t>Feb 16, 2017</w:t>
            </w:r>
          </w:p>
        </w:tc>
        <w:tc>
          <w:tcPr>
            <w:tcW w:w="5837" w:type="dxa"/>
            <w:tcBorders>
              <w:top w:val="single" w:sz="4" w:space="0" w:color="auto"/>
              <w:bottom w:val="single" w:sz="4" w:space="0" w:color="auto"/>
            </w:tcBorders>
          </w:tcPr>
          <w:p w14:paraId="310F4176" w14:textId="23AD613B" w:rsidR="00B14BC1" w:rsidRDefault="00B14BC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appendix</w:t>
            </w:r>
            <w:r w:rsidR="00C103EB">
              <w:rPr>
                <w:rFonts w:ascii="Arial" w:hAnsi="Arial" w:cs="Arial"/>
                <w:sz w:val="18"/>
                <w:szCs w:val="18"/>
              </w:rPr>
              <w:t xml:space="preserve"> 7</w:t>
            </w:r>
            <w:r>
              <w:rPr>
                <w:rFonts w:ascii="Arial" w:hAnsi="Arial" w:cs="Arial"/>
                <w:sz w:val="18"/>
                <w:szCs w:val="18"/>
              </w:rPr>
              <w:t xml:space="preserve"> for Clinical trial numbers</w:t>
            </w:r>
          </w:p>
          <w:p w14:paraId="1B2BC1C6" w14:textId="78584C9F" w:rsidR="00C103EB" w:rsidRDefault="00B14BC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proofErr w:type="spellStart"/>
            <w:r>
              <w:rPr>
                <w:rFonts w:ascii="Arial" w:hAnsi="Arial" w:cs="Arial"/>
                <w:sz w:val="18"/>
                <w:szCs w:val="18"/>
              </w:rPr>
              <w:t>Facility_Managing_Patient</w:t>
            </w:r>
            <w:proofErr w:type="spellEnd"/>
            <w:r>
              <w:rPr>
                <w:rFonts w:ascii="Arial" w:hAnsi="Arial" w:cs="Arial"/>
                <w:sz w:val="18"/>
                <w:szCs w:val="18"/>
              </w:rPr>
              <w:t xml:space="preserve"> and appendix</w:t>
            </w:r>
            <w:r w:rsidR="00C103EB">
              <w:rPr>
                <w:rFonts w:ascii="Arial" w:hAnsi="Arial" w:cs="Arial"/>
                <w:sz w:val="18"/>
                <w:szCs w:val="18"/>
              </w:rPr>
              <w:t xml:space="preserve"> 8</w:t>
            </w:r>
          </w:p>
        </w:tc>
        <w:tc>
          <w:tcPr>
            <w:tcW w:w="990" w:type="dxa"/>
            <w:tcBorders>
              <w:top w:val="single" w:sz="4" w:space="0" w:color="auto"/>
              <w:bottom w:val="single" w:sz="4" w:space="0" w:color="auto"/>
            </w:tcBorders>
          </w:tcPr>
          <w:p w14:paraId="095A832D" w14:textId="77777777" w:rsidR="00B14BC1" w:rsidRDefault="00B14BC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702488</w:t>
            </w:r>
          </w:p>
          <w:p w14:paraId="78B57775" w14:textId="70671C14" w:rsidR="00B14BC1" w:rsidRDefault="00B14BC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710716</w:t>
            </w:r>
          </w:p>
        </w:tc>
        <w:tc>
          <w:tcPr>
            <w:tcW w:w="1890" w:type="dxa"/>
            <w:tcBorders>
              <w:top w:val="single" w:sz="4" w:space="0" w:color="auto"/>
              <w:bottom w:val="single" w:sz="4" w:space="0" w:color="auto"/>
              <w:right w:val="single" w:sz="4" w:space="0" w:color="auto"/>
            </w:tcBorders>
          </w:tcPr>
          <w:p w14:paraId="64B4BBFD" w14:textId="3EAD1716" w:rsidR="00B14BC1" w:rsidRDefault="00B14BC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Carey Chan</w:t>
            </w:r>
          </w:p>
        </w:tc>
      </w:tr>
      <w:tr w:rsidR="00C103EB" w:rsidRPr="009370CC" w14:paraId="10B458D9" w14:textId="77777777" w:rsidTr="17E8431C">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1F2CC78B" w14:textId="71C12571" w:rsidR="00C103EB" w:rsidRDefault="00C103EB" w:rsidP="17E8431C">
            <w:pPr>
              <w:rPr>
                <w:rFonts w:ascii="Arial" w:hAnsi="Arial" w:cs="Arial"/>
                <w:b w:val="0"/>
                <w:sz w:val="18"/>
                <w:szCs w:val="18"/>
              </w:rPr>
            </w:pPr>
            <w:r>
              <w:rPr>
                <w:rFonts w:ascii="Arial" w:hAnsi="Arial" w:cs="Arial"/>
                <w:b w:val="0"/>
                <w:sz w:val="18"/>
                <w:szCs w:val="18"/>
              </w:rPr>
              <w:t>Mar.06, 2017</w:t>
            </w:r>
          </w:p>
        </w:tc>
        <w:tc>
          <w:tcPr>
            <w:tcW w:w="5837" w:type="dxa"/>
            <w:tcBorders>
              <w:top w:val="single" w:sz="4" w:space="0" w:color="auto"/>
              <w:bottom w:val="single" w:sz="4" w:space="0" w:color="auto"/>
            </w:tcBorders>
          </w:tcPr>
          <w:p w14:paraId="5FB6E3A7" w14:textId="77777777" w:rsidR="00C103EB" w:rsidRDefault="00C103EB"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Renamed appendix</w:t>
            </w:r>
          </w:p>
          <w:p w14:paraId="21D2A102" w14:textId="77777777" w:rsidR="00C103EB" w:rsidRDefault="00C103EB"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appendix 1 for validation rules</w:t>
            </w:r>
          </w:p>
          <w:p w14:paraId="13EFDB38" w14:textId="58547C15" w:rsidR="00B24BE9" w:rsidRDefault="00B24BE9"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Updated </w:t>
            </w:r>
            <w:proofErr w:type="spellStart"/>
            <w:r>
              <w:rPr>
                <w:rFonts w:ascii="Arial" w:hAnsi="Arial" w:cs="Arial"/>
                <w:sz w:val="18"/>
                <w:szCs w:val="18"/>
              </w:rPr>
              <w:t>clinical_trial_enrolment_flag</w:t>
            </w:r>
            <w:proofErr w:type="spellEnd"/>
            <w:r>
              <w:rPr>
                <w:rFonts w:ascii="Arial" w:hAnsi="Arial" w:cs="Arial"/>
                <w:sz w:val="18"/>
                <w:szCs w:val="18"/>
              </w:rPr>
              <w:t xml:space="preserve"> to mandatory (703399)</w:t>
            </w:r>
          </w:p>
        </w:tc>
        <w:tc>
          <w:tcPr>
            <w:tcW w:w="990" w:type="dxa"/>
            <w:tcBorders>
              <w:top w:val="single" w:sz="4" w:space="0" w:color="auto"/>
              <w:bottom w:val="single" w:sz="4" w:space="0" w:color="auto"/>
            </w:tcBorders>
          </w:tcPr>
          <w:p w14:paraId="73B99DE6" w14:textId="0A99FA36" w:rsidR="00C103EB" w:rsidRDefault="00C103EB"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1890" w:type="dxa"/>
            <w:tcBorders>
              <w:top w:val="single" w:sz="4" w:space="0" w:color="auto"/>
              <w:bottom w:val="single" w:sz="4" w:space="0" w:color="auto"/>
              <w:right w:val="single" w:sz="4" w:space="0" w:color="auto"/>
            </w:tcBorders>
          </w:tcPr>
          <w:p w14:paraId="32EB875A" w14:textId="21A0AAA9" w:rsidR="00C103EB" w:rsidRDefault="00C103EB"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Carey Chan</w:t>
            </w:r>
          </w:p>
        </w:tc>
      </w:tr>
      <w:tr w:rsidR="00EF2245" w:rsidRPr="009370CC" w14:paraId="4AD7ECC3" w14:textId="77777777" w:rsidTr="17E8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64E8004A" w14:textId="3B4D0CB0" w:rsidR="00EF2245" w:rsidRDefault="00EF2245" w:rsidP="17E8431C">
            <w:pPr>
              <w:rPr>
                <w:rFonts w:ascii="Arial" w:hAnsi="Arial" w:cs="Arial"/>
                <w:sz w:val="18"/>
                <w:szCs w:val="18"/>
              </w:rPr>
            </w:pPr>
            <w:r>
              <w:rPr>
                <w:rFonts w:ascii="Arial" w:hAnsi="Arial" w:cs="Arial"/>
                <w:sz w:val="18"/>
                <w:szCs w:val="18"/>
              </w:rPr>
              <w:t>October 13, 2017</w:t>
            </w:r>
          </w:p>
        </w:tc>
        <w:tc>
          <w:tcPr>
            <w:tcW w:w="5837" w:type="dxa"/>
            <w:tcBorders>
              <w:top w:val="single" w:sz="4" w:space="0" w:color="auto"/>
              <w:bottom w:val="single" w:sz="4" w:space="0" w:color="auto"/>
            </w:tcBorders>
          </w:tcPr>
          <w:p w14:paraId="33600A6C" w14:textId="2B076084" w:rsidR="00EF2245" w:rsidRDefault="00EF2245"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dose unit – </w:t>
            </w:r>
            <w:proofErr w:type="spellStart"/>
            <w:r>
              <w:rPr>
                <w:rFonts w:ascii="Arial" w:hAnsi="Arial" w:cs="Arial"/>
                <w:sz w:val="18"/>
                <w:szCs w:val="18"/>
              </w:rPr>
              <w:t>mCi</w:t>
            </w:r>
            <w:proofErr w:type="spellEnd"/>
            <w:r>
              <w:rPr>
                <w:rFonts w:ascii="Arial" w:hAnsi="Arial" w:cs="Arial"/>
                <w:sz w:val="18"/>
                <w:szCs w:val="18"/>
              </w:rPr>
              <w:t xml:space="preserve"> under Appendix 6 </w:t>
            </w:r>
            <w:r w:rsidRPr="00EF2245">
              <w:rPr>
                <w:rFonts w:ascii="Arial" w:hAnsi="Arial" w:cs="Arial"/>
                <w:sz w:val="18"/>
                <w:szCs w:val="18"/>
              </w:rPr>
              <w:t>Pharmaceutical dose unit</w:t>
            </w:r>
          </w:p>
        </w:tc>
        <w:tc>
          <w:tcPr>
            <w:tcW w:w="990" w:type="dxa"/>
            <w:tcBorders>
              <w:top w:val="single" w:sz="4" w:space="0" w:color="auto"/>
              <w:bottom w:val="single" w:sz="4" w:space="0" w:color="auto"/>
            </w:tcBorders>
          </w:tcPr>
          <w:p w14:paraId="067CAE86" w14:textId="2DC37865" w:rsidR="00EF2245" w:rsidRDefault="00EF2245"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750700</w:t>
            </w:r>
          </w:p>
        </w:tc>
        <w:tc>
          <w:tcPr>
            <w:tcW w:w="1890" w:type="dxa"/>
            <w:tcBorders>
              <w:top w:val="single" w:sz="4" w:space="0" w:color="auto"/>
              <w:bottom w:val="single" w:sz="4" w:space="0" w:color="auto"/>
              <w:right w:val="single" w:sz="4" w:space="0" w:color="auto"/>
            </w:tcBorders>
          </w:tcPr>
          <w:p w14:paraId="7840039F" w14:textId="3EEE7C1B" w:rsidR="00EF2245" w:rsidRDefault="00EF2245"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Raj Sreenivasan</w:t>
            </w:r>
          </w:p>
        </w:tc>
      </w:tr>
      <w:tr w:rsidR="17E8431C" w14:paraId="711A2CDB" w14:textId="77777777" w:rsidTr="17E8431C">
        <w:tc>
          <w:tcPr>
            <w:cnfStyle w:val="001000000000" w:firstRow="0" w:lastRow="0" w:firstColumn="1" w:lastColumn="0" w:oddVBand="0" w:evenVBand="0" w:oddHBand="0" w:evenHBand="0" w:firstRowFirstColumn="0" w:firstRowLastColumn="0" w:lastRowFirstColumn="0" w:lastRowLastColumn="0"/>
            <w:tcW w:w="1898" w:type="dxa"/>
          </w:tcPr>
          <w:p w14:paraId="7130D23B" w14:textId="0075ADC1" w:rsidR="17E8431C" w:rsidRDefault="17E8431C" w:rsidP="17E8431C">
            <w:r w:rsidRPr="17E8431C">
              <w:rPr>
                <w:rFonts w:ascii="Arial" w:hAnsi="Arial" w:cs="Arial"/>
                <w:sz w:val="18"/>
                <w:szCs w:val="18"/>
              </w:rPr>
              <w:t>October 31, 2017</w:t>
            </w:r>
          </w:p>
        </w:tc>
        <w:tc>
          <w:tcPr>
            <w:tcW w:w="5837" w:type="dxa"/>
          </w:tcPr>
          <w:p w14:paraId="6B4ACEFE" w14:textId="6EBDD9CF" w:rsidR="17E8431C" w:rsidRDefault="17E8431C" w:rsidP="17E8431C">
            <w:pPr>
              <w:cnfStyle w:val="000000000000" w:firstRow="0" w:lastRow="0" w:firstColumn="0" w:lastColumn="0" w:oddVBand="0" w:evenVBand="0" w:oddHBand="0" w:evenHBand="0" w:firstRowFirstColumn="0" w:firstRowLastColumn="0" w:lastRowFirstColumn="0" w:lastRowLastColumn="0"/>
            </w:pPr>
            <w:r w:rsidRPr="17E8431C">
              <w:rPr>
                <w:rFonts w:ascii="Arial" w:hAnsi="Arial" w:cs="Arial"/>
                <w:sz w:val="18"/>
                <w:szCs w:val="18"/>
              </w:rPr>
              <w:t>Revised the definition for data element 8 and 9 to indicate purpose of data element is for treatment and not scanning.</w:t>
            </w:r>
          </w:p>
        </w:tc>
        <w:tc>
          <w:tcPr>
            <w:tcW w:w="990" w:type="dxa"/>
          </w:tcPr>
          <w:p w14:paraId="79467A98" w14:textId="57397A37" w:rsidR="17E8431C" w:rsidRDefault="17E8431C" w:rsidP="17E8431C">
            <w:pPr>
              <w:cnfStyle w:val="000000000000" w:firstRow="0" w:lastRow="0" w:firstColumn="0" w:lastColumn="0" w:oddVBand="0" w:evenVBand="0" w:oddHBand="0" w:evenHBand="0" w:firstRowFirstColumn="0" w:firstRowLastColumn="0" w:lastRowFirstColumn="0" w:lastRowLastColumn="0"/>
            </w:pPr>
            <w:r w:rsidRPr="17E8431C">
              <w:rPr>
                <w:rFonts w:ascii="Arial" w:hAnsi="Arial" w:cs="Arial"/>
                <w:sz w:val="18"/>
                <w:szCs w:val="18"/>
              </w:rPr>
              <w:t>N/A</w:t>
            </w:r>
          </w:p>
        </w:tc>
        <w:tc>
          <w:tcPr>
            <w:tcW w:w="1890" w:type="dxa"/>
          </w:tcPr>
          <w:p w14:paraId="15EA81BF" w14:textId="6F72FCE3" w:rsidR="17E8431C" w:rsidRDefault="17E8431C" w:rsidP="17E8431C">
            <w:pPr>
              <w:cnfStyle w:val="000000000000" w:firstRow="0" w:lastRow="0" w:firstColumn="0" w:lastColumn="0" w:oddVBand="0" w:evenVBand="0" w:oddHBand="0" w:evenHBand="0" w:firstRowFirstColumn="0" w:firstRowLastColumn="0" w:lastRowFirstColumn="0" w:lastRowLastColumn="0"/>
            </w:pPr>
            <w:r w:rsidRPr="17E8431C">
              <w:rPr>
                <w:rFonts w:ascii="Arial" w:hAnsi="Arial" w:cs="Arial"/>
                <w:sz w:val="18"/>
                <w:szCs w:val="18"/>
              </w:rPr>
              <w:t>Cassandra McKay</w:t>
            </w:r>
          </w:p>
        </w:tc>
      </w:tr>
      <w:tr w:rsidR="007943C0" w14:paraId="2C4CBF93" w14:textId="77777777" w:rsidTr="17E8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Pr>
          <w:p w14:paraId="33F7B9E7" w14:textId="15F9742E" w:rsidR="007943C0" w:rsidRPr="17E8431C" w:rsidRDefault="007943C0" w:rsidP="17E8431C">
            <w:pPr>
              <w:rPr>
                <w:rFonts w:ascii="Arial" w:hAnsi="Arial" w:cs="Arial"/>
                <w:sz w:val="18"/>
                <w:szCs w:val="18"/>
              </w:rPr>
            </w:pPr>
            <w:r>
              <w:rPr>
                <w:rFonts w:ascii="Arial" w:hAnsi="Arial" w:cs="Arial"/>
                <w:sz w:val="18"/>
                <w:szCs w:val="18"/>
              </w:rPr>
              <w:t xml:space="preserve">October 31,2017 </w:t>
            </w:r>
          </w:p>
        </w:tc>
        <w:tc>
          <w:tcPr>
            <w:tcW w:w="5837" w:type="dxa"/>
          </w:tcPr>
          <w:p w14:paraId="41A396A7" w14:textId="672B9EA3" w:rsidR="007943C0" w:rsidRPr="17E8431C" w:rsidRDefault="007943C0" w:rsidP="007943C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Removed the new dose unit – </w:t>
            </w:r>
            <w:proofErr w:type="spellStart"/>
            <w:r>
              <w:rPr>
                <w:rFonts w:ascii="Arial" w:hAnsi="Arial" w:cs="Arial"/>
                <w:sz w:val="18"/>
                <w:szCs w:val="18"/>
              </w:rPr>
              <w:t>mCI</w:t>
            </w:r>
            <w:proofErr w:type="spellEnd"/>
            <w:r>
              <w:rPr>
                <w:rFonts w:ascii="Arial" w:hAnsi="Arial" w:cs="Arial"/>
                <w:sz w:val="18"/>
                <w:szCs w:val="18"/>
              </w:rPr>
              <w:t xml:space="preserve"> from appendix 6.This new  dose unit will be added in DD  and template only after we make the </w:t>
            </w:r>
            <w:proofErr w:type="spellStart"/>
            <w:r>
              <w:rPr>
                <w:rFonts w:ascii="Arial" w:hAnsi="Arial" w:cs="Arial"/>
                <w:sz w:val="18"/>
                <w:szCs w:val="18"/>
              </w:rPr>
              <w:t>dsp</w:t>
            </w:r>
            <w:proofErr w:type="spellEnd"/>
            <w:r>
              <w:rPr>
                <w:rFonts w:ascii="Arial" w:hAnsi="Arial" w:cs="Arial"/>
                <w:sz w:val="18"/>
                <w:szCs w:val="18"/>
              </w:rPr>
              <w:t xml:space="preserve"> changes to  incorporate   </w:t>
            </w:r>
            <w:proofErr w:type="spellStart"/>
            <w:r>
              <w:rPr>
                <w:rFonts w:ascii="Arial" w:hAnsi="Arial" w:cs="Arial"/>
                <w:sz w:val="18"/>
                <w:szCs w:val="18"/>
              </w:rPr>
              <w:t>mCi</w:t>
            </w:r>
            <w:proofErr w:type="spellEnd"/>
            <w:r>
              <w:rPr>
                <w:rFonts w:ascii="Arial" w:hAnsi="Arial" w:cs="Arial"/>
                <w:sz w:val="18"/>
                <w:szCs w:val="18"/>
              </w:rPr>
              <w:t xml:space="preserve"> as a new dose unit.</w:t>
            </w:r>
          </w:p>
        </w:tc>
        <w:tc>
          <w:tcPr>
            <w:tcW w:w="990" w:type="dxa"/>
          </w:tcPr>
          <w:p w14:paraId="3BD7664D" w14:textId="47D77EBF" w:rsidR="007943C0" w:rsidRPr="17E8431C" w:rsidRDefault="007943C0"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N/A </w:t>
            </w:r>
          </w:p>
        </w:tc>
        <w:tc>
          <w:tcPr>
            <w:tcW w:w="1890" w:type="dxa"/>
          </w:tcPr>
          <w:p w14:paraId="517C6573" w14:textId="312643F3" w:rsidR="007943C0" w:rsidRPr="17E8431C" w:rsidRDefault="007943C0"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Raj Sreenivasan </w:t>
            </w:r>
          </w:p>
        </w:tc>
      </w:tr>
      <w:tr w:rsidR="0061586B" w14:paraId="2ACD3158" w14:textId="77777777" w:rsidTr="17E8431C">
        <w:tc>
          <w:tcPr>
            <w:cnfStyle w:val="001000000000" w:firstRow="0" w:lastRow="0" w:firstColumn="1" w:lastColumn="0" w:oddVBand="0" w:evenVBand="0" w:oddHBand="0" w:evenHBand="0" w:firstRowFirstColumn="0" w:firstRowLastColumn="0" w:lastRowFirstColumn="0" w:lastRowLastColumn="0"/>
            <w:tcW w:w="1898" w:type="dxa"/>
          </w:tcPr>
          <w:p w14:paraId="0CAC5D53" w14:textId="1CEAD7B6" w:rsidR="0061586B" w:rsidRPr="00BF43E6" w:rsidRDefault="0061586B" w:rsidP="17E8431C">
            <w:pPr>
              <w:rPr>
                <w:rFonts w:ascii="Arial" w:hAnsi="Arial" w:cs="Arial"/>
                <w:sz w:val="18"/>
                <w:szCs w:val="18"/>
              </w:rPr>
            </w:pPr>
            <w:r w:rsidRPr="00BF43E6">
              <w:rPr>
                <w:rFonts w:ascii="Arial" w:hAnsi="Arial" w:cs="Arial"/>
                <w:sz w:val="18"/>
                <w:szCs w:val="18"/>
              </w:rPr>
              <w:t>August 10, 2018</w:t>
            </w:r>
          </w:p>
        </w:tc>
        <w:tc>
          <w:tcPr>
            <w:tcW w:w="5837" w:type="dxa"/>
          </w:tcPr>
          <w:p w14:paraId="4B84F206" w14:textId="41BD00A6" w:rsidR="0061586B" w:rsidRPr="00BF43E6" w:rsidRDefault="0061586B" w:rsidP="0061586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F43E6">
              <w:rPr>
                <w:rFonts w:ascii="Arial" w:hAnsi="Arial" w:cs="Arial"/>
                <w:sz w:val="18"/>
                <w:szCs w:val="18"/>
              </w:rPr>
              <w:t>Added  validation details</w:t>
            </w:r>
            <w:r w:rsidR="00457E91" w:rsidRPr="00BF43E6">
              <w:rPr>
                <w:rFonts w:ascii="Arial" w:hAnsi="Arial" w:cs="Arial"/>
                <w:sz w:val="18"/>
                <w:szCs w:val="18"/>
              </w:rPr>
              <w:t>( #1)</w:t>
            </w:r>
            <w:r w:rsidRPr="00BF43E6">
              <w:rPr>
                <w:rFonts w:ascii="Arial" w:hAnsi="Arial" w:cs="Arial"/>
                <w:sz w:val="18"/>
                <w:szCs w:val="18"/>
              </w:rPr>
              <w:t xml:space="preserve"> in appendix -1 for new  Clinical trial number  Gallium-68</w:t>
            </w:r>
          </w:p>
        </w:tc>
        <w:tc>
          <w:tcPr>
            <w:tcW w:w="990" w:type="dxa"/>
          </w:tcPr>
          <w:p w14:paraId="4645A4D9" w14:textId="7BF55BE3" w:rsidR="0061586B" w:rsidRPr="00BF43E6" w:rsidRDefault="004E719E"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12" w:history="1">
              <w:r w:rsidR="0061586B" w:rsidRPr="00BF43E6">
                <w:rPr>
                  <w:rFonts w:ascii="Segoe UI Light" w:hAnsi="Segoe UI Light" w:cs="Segoe UI Light"/>
                  <w:caps/>
                  <w:color w:val="0078D7"/>
                  <w:sz w:val="18"/>
                  <w:szCs w:val="18"/>
                  <w:u w:val="single"/>
                  <w:shd w:val="clear" w:color="auto" w:fill="FFFFFF"/>
                </w:rPr>
                <w:t>782625</w:t>
              </w:r>
            </w:hyperlink>
          </w:p>
        </w:tc>
        <w:tc>
          <w:tcPr>
            <w:tcW w:w="1890" w:type="dxa"/>
          </w:tcPr>
          <w:p w14:paraId="78D1FC69" w14:textId="0ED309C8" w:rsidR="0061586B" w:rsidRPr="00BF43E6" w:rsidRDefault="0061586B"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F43E6">
              <w:rPr>
                <w:rFonts w:ascii="Arial" w:hAnsi="Arial" w:cs="Arial"/>
                <w:sz w:val="18"/>
                <w:szCs w:val="18"/>
              </w:rPr>
              <w:t>Raj Sreenivasan</w:t>
            </w:r>
          </w:p>
        </w:tc>
      </w:tr>
      <w:tr w:rsidR="007C3FC2" w14:paraId="7F576054" w14:textId="77777777" w:rsidTr="17E8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Pr>
          <w:p w14:paraId="507DE4A4" w14:textId="56176615" w:rsidR="007C3FC2" w:rsidRPr="00BF43E6" w:rsidRDefault="007C3FC2" w:rsidP="17E8431C">
            <w:pPr>
              <w:rPr>
                <w:rFonts w:ascii="Arial" w:hAnsi="Arial" w:cs="Arial"/>
                <w:sz w:val="18"/>
                <w:szCs w:val="18"/>
              </w:rPr>
            </w:pPr>
            <w:r w:rsidRPr="00BF43E6">
              <w:rPr>
                <w:rFonts w:ascii="Arial" w:hAnsi="Arial" w:cs="Arial"/>
                <w:sz w:val="18"/>
                <w:szCs w:val="18"/>
              </w:rPr>
              <w:t>September 4, 2018</w:t>
            </w:r>
          </w:p>
        </w:tc>
        <w:tc>
          <w:tcPr>
            <w:tcW w:w="5837" w:type="dxa"/>
          </w:tcPr>
          <w:p w14:paraId="08B937AE" w14:textId="306DA747" w:rsidR="007C3FC2" w:rsidRPr="00BF43E6" w:rsidRDefault="007C3FC2" w:rsidP="00457E9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F43E6">
              <w:rPr>
                <w:rFonts w:ascii="Arial" w:hAnsi="Arial" w:cs="Arial"/>
                <w:sz w:val="18"/>
                <w:szCs w:val="18"/>
              </w:rPr>
              <w:t>Added validation rule</w:t>
            </w:r>
            <w:r w:rsidR="00457E91" w:rsidRPr="00BF43E6">
              <w:rPr>
                <w:rFonts w:ascii="Arial" w:hAnsi="Arial" w:cs="Arial"/>
                <w:sz w:val="18"/>
                <w:szCs w:val="18"/>
              </w:rPr>
              <w:t xml:space="preserve"> (#2) </w:t>
            </w:r>
            <w:r w:rsidRPr="00BF43E6">
              <w:rPr>
                <w:rFonts w:ascii="Arial" w:hAnsi="Arial" w:cs="Arial"/>
                <w:sz w:val="18"/>
                <w:szCs w:val="18"/>
              </w:rPr>
              <w:t xml:space="preserve"> for clinical trial </w:t>
            </w:r>
            <w:r w:rsidR="00457E91" w:rsidRPr="00BF43E6">
              <w:rPr>
                <w:rFonts w:ascii="Arial" w:hAnsi="Arial" w:cs="Arial"/>
                <w:sz w:val="18"/>
                <w:szCs w:val="18"/>
              </w:rPr>
              <w:t xml:space="preserve">number Gallium -68 in appendix -1 </w:t>
            </w:r>
          </w:p>
        </w:tc>
        <w:tc>
          <w:tcPr>
            <w:tcW w:w="990" w:type="dxa"/>
          </w:tcPr>
          <w:p w14:paraId="4499C85B" w14:textId="4FEC0AAF" w:rsidR="007C3FC2" w:rsidRPr="00BF43E6" w:rsidRDefault="004E719E" w:rsidP="17E8431C">
            <w:p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caps/>
                <w:color w:val="0078D7"/>
                <w:sz w:val="18"/>
                <w:szCs w:val="18"/>
                <w:u w:val="single"/>
                <w:shd w:val="clear" w:color="auto" w:fill="FFFFFF"/>
              </w:rPr>
            </w:pPr>
            <w:hyperlink r:id="rId13" w:history="1">
              <w:r w:rsidR="00457E91" w:rsidRPr="00BF43E6">
                <w:rPr>
                  <w:rFonts w:ascii="Segoe UI Light" w:hAnsi="Segoe UI Light" w:cs="Segoe UI Light"/>
                  <w:caps/>
                  <w:color w:val="0078D7"/>
                  <w:sz w:val="18"/>
                  <w:szCs w:val="18"/>
                  <w:u w:val="single"/>
                  <w:shd w:val="clear" w:color="auto" w:fill="FFFFFF"/>
                </w:rPr>
                <w:t>782625</w:t>
              </w:r>
            </w:hyperlink>
          </w:p>
        </w:tc>
        <w:tc>
          <w:tcPr>
            <w:tcW w:w="1890" w:type="dxa"/>
          </w:tcPr>
          <w:p w14:paraId="5AA82319" w14:textId="2D62CBAB" w:rsidR="007C3FC2" w:rsidRPr="00BF43E6" w:rsidRDefault="00457E9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F43E6">
              <w:rPr>
                <w:rFonts w:ascii="Arial" w:hAnsi="Arial" w:cs="Arial"/>
                <w:sz w:val="18"/>
                <w:szCs w:val="18"/>
              </w:rPr>
              <w:t>Raj Sreenivasan</w:t>
            </w:r>
          </w:p>
        </w:tc>
      </w:tr>
      <w:tr w:rsidR="00695896" w14:paraId="5320954E" w14:textId="77777777" w:rsidTr="17E8431C">
        <w:tc>
          <w:tcPr>
            <w:cnfStyle w:val="001000000000" w:firstRow="0" w:lastRow="0" w:firstColumn="1" w:lastColumn="0" w:oddVBand="0" w:evenVBand="0" w:oddHBand="0" w:evenHBand="0" w:firstRowFirstColumn="0" w:firstRowLastColumn="0" w:lastRowFirstColumn="0" w:lastRowLastColumn="0"/>
            <w:tcW w:w="1898" w:type="dxa"/>
          </w:tcPr>
          <w:p w14:paraId="75C05BB2" w14:textId="240CB212" w:rsidR="00695896" w:rsidRPr="00BF43E6" w:rsidRDefault="00695896" w:rsidP="17E8431C">
            <w:pPr>
              <w:rPr>
                <w:rFonts w:ascii="Arial" w:hAnsi="Arial" w:cs="Arial"/>
                <w:sz w:val="18"/>
                <w:szCs w:val="18"/>
              </w:rPr>
            </w:pPr>
            <w:r w:rsidRPr="00BF43E6">
              <w:rPr>
                <w:rFonts w:ascii="Arial" w:hAnsi="Arial" w:cs="Arial"/>
                <w:sz w:val="18"/>
                <w:szCs w:val="18"/>
              </w:rPr>
              <w:t>November 7, 2018</w:t>
            </w:r>
          </w:p>
        </w:tc>
        <w:tc>
          <w:tcPr>
            <w:tcW w:w="5837" w:type="dxa"/>
          </w:tcPr>
          <w:p w14:paraId="6F8AABD4" w14:textId="5BCC3830" w:rsidR="00695896" w:rsidRPr="00BF43E6" w:rsidRDefault="00695896" w:rsidP="00457E9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F43E6">
              <w:rPr>
                <w:rFonts w:ascii="Arial" w:hAnsi="Arial" w:cs="Arial"/>
                <w:sz w:val="18"/>
                <w:szCs w:val="18"/>
              </w:rPr>
              <w:t>Changed the clinical trial # from Gallium-68 to “PET NET”</w:t>
            </w:r>
          </w:p>
        </w:tc>
        <w:tc>
          <w:tcPr>
            <w:tcW w:w="990" w:type="dxa"/>
          </w:tcPr>
          <w:p w14:paraId="35EEE112" w14:textId="2844ABBA" w:rsidR="00695896" w:rsidRPr="00BF43E6" w:rsidRDefault="004E719E" w:rsidP="17E8431C">
            <w:p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caps/>
                <w:color w:val="0078D7"/>
                <w:sz w:val="18"/>
                <w:szCs w:val="18"/>
                <w:u w:val="single"/>
                <w:shd w:val="clear" w:color="auto" w:fill="FFFFFF"/>
              </w:rPr>
            </w:pPr>
            <w:hyperlink r:id="rId14" w:history="1">
              <w:r w:rsidR="00695896" w:rsidRPr="00BF43E6">
                <w:rPr>
                  <w:rFonts w:ascii="Segoe UI Light" w:hAnsi="Segoe UI Light" w:cs="Segoe UI Light"/>
                  <w:caps/>
                  <w:color w:val="0078D7"/>
                  <w:sz w:val="18"/>
                  <w:szCs w:val="18"/>
                  <w:u w:val="single"/>
                  <w:shd w:val="clear" w:color="auto" w:fill="FFFFFF"/>
                </w:rPr>
                <w:t>782625</w:t>
              </w:r>
            </w:hyperlink>
          </w:p>
        </w:tc>
        <w:tc>
          <w:tcPr>
            <w:tcW w:w="1890" w:type="dxa"/>
          </w:tcPr>
          <w:p w14:paraId="283D4F86" w14:textId="672A4CCB" w:rsidR="00695896" w:rsidRPr="00BF43E6" w:rsidRDefault="00695896"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F43E6">
              <w:rPr>
                <w:rFonts w:ascii="Arial" w:hAnsi="Arial" w:cs="Arial"/>
                <w:sz w:val="18"/>
                <w:szCs w:val="18"/>
              </w:rPr>
              <w:t>Raj Sreenivasan</w:t>
            </w:r>
          </w:p>
        </w:tc>
      </w:tr>
    </w:tbl>
    <w:p w14:paraId="605ED5E2" w14:textId="1215238D" w:rsidR="00772AAB" w:rsidRPr="00AF2EC0" w:rsidRDefault="00772AAB" w:rsidP="17E8431C">
      <w:pPr>
        <w:pStyle w:val="Heading1"/>
        <w:rPr>
          <w:color w:val="000000" w:themeColor="text1"/>
          <w:lang w:val="en-CA"/>
        </w:rPr>
      </w:pPr>
      <w:bookmarkStart w:id="3" w:name="_Toc476570181"/>
      <w:r w:rsidRPr="00AF2EC0">
        <w:rPr>
          <w:color w:val="000000" w:themeColor="text1"/>
          <w:lang w:val="en-CA"/>
        </w:rPr>
        <w:t>Neuroendocrine: Data Elements</w:t>
      </w:r>
      <w:bookmarkEnd w:id="2"/>
      <w:bookmarkEnd w:id="3"/>
    </w:p>
    <w:p w14:paraId="605ED696" w14:textId="77777777" w:rsidR="00772AAB" w:rsidRPr="00AF2EC0" w:rsidRDefault="00772AAB" w:rsidP="17E8431C">
      <w:pPr>
        <w:rPr>
          <w:rFonts w:ascii="Arial" w:hAnsi="Arial" w:cs="Arial"/>
          <w:color w:val="000000" w:themeColor="text1"/>
          <w:sz w:val="18"/>
          <w:szCs w:val="18"/>
          <w:lang w:val="en-CA"/>
        </w:rPr>
      </w:pPr>
    </w:p>
    <w:tbl>
      <w:tblPr>
        <w:tblStyle w:val="TableGrid"/>
        <w:tblW w:w="14498" w:type="dxa"/>
        <w:tblInd w:w="-800" w:type="dxa"/>
        <w:tblLayout w:type="fixed"/>
        <w:tblLook w:val="04A0" w:firstRow="1" w:lastRow="0" w:firstColumn="1" w:lastColumn="0" w:noHBand="0" w:noVBand="1"/>
      </w:tblPr>
      <w:tblGrid>
        <w:gridCol w:w="728"/>
        <w:gridCol w:w="990"/>
        <w:gridCol w:w="1530"/>
        <w:gridCol w:w="1620"/>
        <w:gridCol w:w="1440"/>
        <w:gridCol w:w="1260"/>
        <w:gridCol w:w="1890"/>
        <w:gridCol w:w="900"/>
        <w:gridCol w:w="1890"/>
        <w:gridCol w:w="810"/>
        <w:gridCol w:w="1440"/>
      </w:tblGrid>
      <w:tr w:rsidR="008572C1" w:rsidRPr="00AF2EC0" w14:paraId="02A4CE13" w14:textId="4C90FC14" w:rsidTr="17E8431C">
        <w:trPr>
          <w:tblHeader/>
        </w:trPr>
        <w:tc>
          <w:tcPr>
            <w:tcW w:w="728" w:type="dxa"/>
            <w:shd w:val="clear" w:color="auto" w:fill="D9D9D9" w:themeFill="background1" w:themeFillShade="D9"/>
          </w:tcPr>
          <w:p w14:paraId="5A8F708A"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No.</w:t>
            </w:r>
          </w:p>
        </w:tc>
        <w:tc>
          <w:tcPr>
            <w:tcW w:w="990" w:type="dxa"/>
            <w:shd w:val="clear" w:color="auto" w:fill="D9D9D9" w:themeFill="background1" w:themeFillShade="D9"/>
          </w:tcPr>
          <w:p w14:paraId="635605C3" w14:textId="3CAC7B68"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Entity</w:t>
            </w:r>
          </w:p>
        </w:tc>
        <w:tc>
          <w:tcPr>
            <w:tcW w:w="1530" w:type="dxa"/>
            <w:shd w:val="clear" w:color="auto" w:fill="D9D9D9" w:themeFill="background1" w:themeFillShade="D9"/>
          </w:tcPr>
          <w:p w14:paraId="4BDD4144" w14:textId="6E80EECC"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Data Element</w:t>
            </w:r>
          </w:p>
        </w:tc>
        <w:tc>
          <w:tcPr>
            <w:tcW w:w="1620" w:type="dxa"/>
            <w:shd w:val="clear" w:color="auto" w:fill="D9D9D9" w:themeFill="background1" w:themeFillShade="D9"/>
          </w:tcPr>
          <w:p w14:paraId="021D9890"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Column Name</w:t>
            </w:r>
          </w:p>
        </w:tc>
        <w:tc>
          <w:tcPr>
            <w:tcW w:w="1440" w:type="dxa"/>
            <w:shd w:val="clear" w:color="auto" w:fill="D9D9D9" w:themeFill="background1" w:themeFillShade="D9"/>
          </w:tcPr>
          <w:p w14:paraId="44726B08"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Definition</w:t>
            </w:r>
          </w:p>
        </w:tc>
        <w:tc>
          <w:tcPr>
            <w:tcW w:w="1260" w:type="dxa"/>
            <w:shd w:val="clear" w:color="auto" w:fill="D9D9D9" w:themeFill="background1" w:themeFillShade="D9"/>
          </w:tcPr>
          <w:p w14:paraId="7480FDE1"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Format</w:t>
            </w:r>
          </w:p>
        </w:tc>
        <w:tc>
          <w:tcPr>
            <w:tcW w:w="1890" w:type="dxa"/>
            <w:shd w:val="clear" w:color="auto" w:fill="D9D9D9" w:themeFill="background1" w:themeFillShade="D9"/>
          </w:tcPr>
          <w:p w14:paraId="139887C5"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Valid Values</w:t>
            </w:r>
          </w:p>
        </w:tc>
        <w:tc>
          <w:tcPr>
            <w:tcW w:w="900" w:type="dxa"/>
            <w:shd w:val="clear" w:color="auto" w:fill="D9D9D9" w:themeFill="background1" w:themeFillShade="D9"/>
          </w:tcPr>
          <w:p w14:paraId="4DD7F98B" w14:textId="5D3230CB"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Applies to</w:t>
            </w:r>
          </w:p>
        </w:tc>
        <w:tc>
          <w:tcPr>
            <w:tcW w:w="1890" w:type="dxa"/>
            <w:shd w:val="clear" w:color="auto" w:fill="D9D9D9" w:themeFill="background1" w:themeFillShade="D9"/>
          </w:tcPr>
          <w:p w14:paraId="5D9D3AC0" w14:textId="0026069A"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Purpose and Use</w:t>
            </w:r>
          </w:p>
        </w:tc>
        <w:tc>
          <w:tcPr>
            <w:tcW w:w="810" w:type="dxa"/>
            <w:shd w:val="clear" w:color="auto" w:fill="D9D9D9" w:themeFill="background1" w:themeFillShade="D9"/>
          </w:tcPr>
          <w:p w14:paraId="73E3BBB4"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Mandatory</w:t>
            </w:r>
          </w:p>
        </w:tc>
        <w:tc>
          <w:tcPr>
            <w:tcW w:w="1440" w:type="dxa"/>
            <w:shd w:val="clear" w:color="auto" w:fill="D9D9D9" w:themeFill="background1" w:themeFillShade="D9"/>
          </w:tcPr>
          <w:p w14:paraId="71235D16" w14:textId="1C02639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Business key (Uniqueness)</w:t>
            </w:r>
          </w:p>
        </w:tc>
      </w:tr>
      <w:tr w:rsidR="008572C1" w:rsidRPr="00AF2EC0" w14:paraId="248F57D9" w14:textId="74B6FC51" w:rsidTr="17E8431C">
        <w:tc>
          <w:tcPr>
            <w:tcW w:w="728" w:type="dxa"/>
          </w:tcPr>
          <w:p w14:paraId="07824EC0"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w:t>
            </w:r>
          </w:p>
        </w:tc>
        <w:tc>
          <w:tcPr>
            <w:tcW w:w="990" w:type="dxa"/>
          </w:tcPr>
          <w:p w14:paraId="76DCF345" w14:textId="4007064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2D13D6CC" w14:textId="7627FB3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Health Card Number</w:t>
            </w:r>
          </w:p>
        </w:tc>
        <w:tc>
          <w:tcPr>
            <w:tcW w:w="1620" w:type="dxa"/>
          </w:tcPr>
          <w:p w14:paraId="6D241FAC" w14:textId="77777777" w:rsidR="008572C1" w:rsidRPr="00AF2EC0" w:rsidRDefault="008572C1" w:rsidP="17E8431C">
            <w:pPr>
              <w:rPr>
                <w:rFonts w:ascii="Arial" w:hAnsi="Arial" w:cs="Arial"/>
                <w:color w:val="000000" w:themeColor="text1"/>
                <w:sz w:val="18"/>
                <w:szCs w:val="18"/>
              </w:rPr>
            </w:pPr>
            <w:proofErr w:type="spellStart"/>
            <w:r w:rsidRPr="00AF2EC0">
              <w:rPr>
                <w:rFonts w:ascii="Arial" w:hAnsi="Arial" w:cs="Arial"/>
                <w:color w:val="000000" w:themeColor="text1"/>
                <w:sz w:val="18"/>
                <w:szCs w:val="18"/>
              </w:rPr>
              <w:t>Health_card_number</w:t>
            </w:r>
            <w:proofErr w:type="spellEnd"/>
          </w:p>
        </w:tc>
        <w:tc>
          <w:tcPr>
            <w:tcW w:w="1440" w:type="dxa"/>
          </w:tcPr>
          <w:p w14:paraId="1DDFF6B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Patient’s Ontario health card number</w:t>
            </w:r>
          </w:p>
        </w:tc>
        <w:tc>
          <w:tcPr>
            <w:tcW w:w="1260" w:type="dxa"/>
          </w:tcPr>
          <w:p w14:paraId="3407C76F"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CHAR(10)</w:t>
            </w:r>
          </w:p>
        </w:tc>
        <w:tc>
          <w:tcPr>
            <w:tcW w:w="1890" w:type="dxa"/>
          </w:tcPr>
          <w:p w14:paraId="44866CFB" w14:textId="77777777" w:rsidR="009A6332" w:rsidRDefault="009A6332" w:rsidP="17E8431C">
            <w:pPr>
              <w:rPr>
                <w:rFonts w:ascii="Arial" w:hAnsi="Arial" w:cs="Arial"/>
                <w:color w:val="000000" w:themeColor="text1"/>
                <w:sz w:val="18"/>
                <w:szCs w:val="18"/>
              </w:rPr>
            </w:pPr>
            <w:r w:rsidRPr="009A6332">
              <w:rPr>
                <w:rFonts w:ascii="Arial" w:hAnsi="Arial" w:cs="Arial"/>
                <w:color w:val="000000" w:themeColor="text1"/>
                <w:sz w:val="18"/>
                <w:szCs w:val="18"/>
              </w:rPr>
              <w:t>Valid values: valid HCN</w:t>
            </w:r>
          </w:p>
          <w:p w14:paraId="19427FA1" w14:textId="77777777" w:rsidR="009A6332" w:rsidRPr="009A6332" w:rsidRDefault="009A6332" w:rsidP="17E8431C">
            <w:pPr>
              <w:rPr>
                <w:rFonts w:ascii="Arial" w:hAnsi="Arial" w:cs="Arial"/>
                <w:color w:val="000000" w:themeColor="text1"/>
                <w:sz w:val="18"/>
                <w:szCs w:val="18"/>
              </w:rPr>
            </w:pPr>
          </w:p>
          <w:p w14:paraId="297AACB7" w14:textId="740FB292" w:rsidR="008572C1" w:rsidRPr="00AF2EC0" w:rsidRDefault="009A6332" w:rsidP="17E8431C">
            <w:pPr>
              <w:rPr>
                <w:rFonts w:ascii="Arial" w:hAnsi="Arial" w:cs="Arial"/>
                <w:color w:val="000000" w:themeColor="text1"/>
                <w:sz w:val="18"/>
                <w:szCs w:val="18"/>
              </w:rPr>
            </w:pPr>
            <w:r w:rsidRPr="009A6332">
              <w:rPr>
                <w:rFonts w:ascii="Arial" w:hAnsi="Arial" w:cs="Arial"/>
                <w:color w:val="000000" w:themeColor="text1"/>
                <w:sz w:val="18"/>
                <w:szCs w:val="18"/>
              </w:rPr>
              <w:t>Not valid: 0-unknown, 1-out of country (OOC), or number less than 10 digits</w:t>
            </w:r>
          </w:p>
        </w:tc>
        <w:tc>
          <w:tcPr>
            <w:tcW w:w="900" w:type="dxa"/>
          </w:tcPr>
          <w:p w14:paraId="4D49C90B" w14:textId="2024D95E" w:rsidR="008572C1" w:rsidRPr="00AF2EC0" w:rsidRDefault="008572C1" w:rsidP="17E8431C">
            <w:pPr>
              <w:spacing w:after="120"/>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6240B594" w14:textId="1E48588A" w:rsidR="008572C1" w:rsidRPr="004820CD" w:rsidRDefault="00855FD6" w:rsidP="17E8431C">
            <w:pPr>
              <w:spacing w:after="120"/>
              <w:rPr>
                <w:rFonts w:ascii="Arial" w:hAnsi="Arial" w:cs="Arial"/>
                <w:sz w:val="18"/>
                <w:szCs w:val="18"/>
              </w:rPr>
            </w:pPr>
            <w:r w:rsidRPr="004820CD">
              <w:rPr>
                <w:rFonts w:ascii="Arial" w:hAnsi="Arial" w:cs="Arial"/>
                <w:sz w:val="18"/>
                <w:szCs w:val="18"/>
              </w:rPr>
              <w:t>Unique patient identifier. Can be used to link data with other CCO data assets.</w:t>
            </w:r>
          </w:p>
        </w:tc>
        <w:tc>
          <w:tcPr>
            <w:tcW w:w="810" w:type="dxa"/>
          </w:tcPr>
          <w:p w14:paraId="6782EB7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2AFA9BD9" w14:textId="210B6EC5"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77384605" w14:textId="6B39A760" w:rsidTr="17E8431C">
        <w:tc>
          <w:tcPr>
            <w:tcW w:w="728" w:type="dxa"/>
          </w:tcPr>
          <w:p w14:paraId="2A29D4B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2</w:t>
            </w:r>
          </w:p>
        </w:tc>
        <w:tc>
          <w:tcPr>
            <w:tcW w:w="990" w:type="dxa"/>
          </w:tcPr>
          <w:p w14:paraId="2AD8FDBE" w14:textId="2E3703CD"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21D2ECEB" w14:textId="156DA82A"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Patient’s Chart Number</w:t>
            </w:r>
          </w:p>
        </w:tc>
        <w:tc>
          <w:tcPr>
            <w:tcW w:w="1620" w:type="dxa"/>
          </w:tcPr>
          <w:p w14:paraId="33D7A4D3" w14:textId="77777777" w:rsidR="008572C1" w:rsidRPr="00AF2EC0" w:rsidRDefault="008572C1" w:rsidP="17E8431C">
            <w:pPr>
              <w:rPr>
                <w:rFonts w:ascii="Arial" w:hAnsi="Arial" w:cs="Arial"/>
                <w:color w:val="000000" w:themeColor="text1"/>
                <w:sz w:val="18"/>
                <w:szCs w:val="18"/>
              </w:rPr>
            </w:pPr>
            <w:proofErr w:type="spellStart"/>
            <w:r w:rsidRPr="00AF2EC0">
              <w:rPr>
                <w:rFonts w:ascii="Arial" w:hAnsi="Arial" w:cs="Arial"/>
                <w:color w:val="000000" w:themeColor="text1"/>
                <w:sz w:val="18"/>
                <w:szCs w:val="18"/>
              </w:rPr>
              <w:t>Patient_chart_number</w:t>
            </w:r>
            <w:proofErr w:type="spellEnd"/>
          </w:p>
        </w:tc>
        <w:tc>
          <w:tcPr>
            <w:tcW w:w="1440" w:type="dxa"/>
          </w:tcPr>
          <w:p w14:paraId="72DB07FE" w14:textId="305C8C84" w:rsidR="008572C1" w:rsidRPr="00AF2EC0" w:rsidRDefault="009A4B47" w:rsidP="17E8431C">
            <w:pPr>
              <w:rPr>
                <w:rFonts w:ascii="Arial" w:hAnsi="Arial" w:cs="Arial"/>
                <w:color w:val="000000" w:themeColor="text1"/>
                <w:sz w:val="18"/>
                <w:szCs w:val="18"/>
                <w:lang w:eastAsia="en-US"/>
              </w:rPr>
            </w:pPr>
            <w:r w:rsidRPr="009A4B47">
              <w:rPr>
                <w:rFonts w:ascii="Arial" w:hAnsi="Arial" w:cs="Arial"/>
                <w:color w:val="000000" w:themeColor="text1"/>
                <w:sz w:val="18"/>
                <w:szCs w:val="18"/>
              </w:rPr>
              <w:t>Facility's</w:t>
            </w:r>
            <w:r>
              <w:rPr>
                <w:rFonts w:ascii="Arial" w:hAnsi="Arial" w:cs="Arial"/>
                <w:color w:val="000000" w:themeColor="text1"/>
                <w:sz w:val="18"/>
                <w:szCs w:val="18"/>
              </w:rPr>
              <w:t xml:space="preserve"> </w:t>
            </w:r>
            <w:r w:rsidR="008572C1" w:rsidRPr="00AF2EC0">
              <w:rPr>
                <w:rFonts w:ascii="Arial" w:hAnsi="Arial" w:cs="Arial"/>
                <w:color w:val="000000" w:themeColor="text1"/>
                <w:sz w:val="18"/>
                <w:szCs w:val="18"/>
              </w:rPr>
              <w:t>internal unique patient identifier</w:t>
            </w:r>
          </w:p>
        </w:tc>
        <w:tc>
          <w:tcPr>
            <w:tcW w:w="1260" w:type="dxa"/>
          </w:tcPr>
          <w:p w14:paraId="57CE9734"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CHAR(12)</w:t>
            </w:r>
          </w:p>
        </w:tc>
        <w:tc>
          <w:tcPr>
            <w:tcW w:w="1890" w:type="dxa"/>
          </w:tcPr>
          <w:p w14:paraId="2B8B9084"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Must be alpha numeric (i.e. no special characters, only numbers and characters</w:t>
            </w:r>
          </w:p>
        </w:tc>
        <w:tc>
          <w:tcPr>
            <w:tcW w:w="900" w:type="dxa"/>
          </w:tcPr>
          <w:p w14:paraId="363FD02C" w14:textId="40B3B1E2"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74CA8D34" w14:textId="6F94215C" w:rsidR="008572C1" w:rsidRPr="004820CD" w:rsidRDefault="00855FD6" w:rsidP="17E8431C">
            <w:pPr>
              <w:rPr>
                <w:rFonts w:ascii="Arial" w:hAnsi="Arial" w:cs="Arial"/>
                <w:sz w:val="18"/>
                <w:szCs w:val="18"/>
              </w:rPr>
            </w:pPr>
            <w:r w:rsidRPr="004820CD">
              <w:rPr>
                <w:rFonts w:ascii="Arial" w:hAnsi="Arial" w:cs="Arial"/>
                <w:sz w:val="18"/>
                <w:szCs w:val="18"/>
              </w:rPr>
              <w:t>For investigations: chart number will be provided in log file for the records with errors. This will allow facilities to link data in log file with their data sets.</w:t>
            </w:r>
          </w:p>
        </w:tc>
        <w:tc>
          <w:tcPr>
            <w:tcW w:w="810" w:type="dxa"/>
          </w:tcPr>
          <w:p w14:paraId="1997FFAD"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1DD6FC06" w14:textId="73770A30"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520A7A08" w14:textId="5B8F261B" w:rsidTr="17E8431C">
        <w:tc>
          <w:tcPr>
            <w:tcW w:w="728" w:type="dxa"/>
          </w:tcPr>
          <w:p w14:paraId="44E3142B"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3</w:t>
            </w:r>
          </w:p>
        </w:tc>
        <w:tc>
          <w:tcPr>
            <w:tcW w:w="990" w:type="dxa"/>
          </w:tcPr>
          <w:p w14:paraId="3575FF9B" w14:textId="5D520F1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56899441" w14:textId="618B3B7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Date of Birth</w:t>
            </w:r>
          </w:p>
        </w:tc>
        <w:tc>
          <w:tcPr>
            <w:tcW w:w="1620" w:type="dxa"/>
          </w:tcPr>
          <w:p w14:paraId="77096B42" w14:textId="77777777" w:rsidR="008572C1" w:rsidRPr="00AF2EC0" w:rsidRDefault="008572C1" w:rsidP="17E8431C">
            <w:pPr>
              <w:rPr>
                <w:rFonts w:ascii="Arial" w:hAnsi="Arial" w:cs="Arial"/>
                <w:color w:val="000000" w:themeColor="text1"/>
                <w:sz w:val="18"/>
                <w:szCs w:val="18"/>
              </w:rPr>
            </w:pPr>
            <w:proofErr w:type="spellStart"/>
            <w:r w:rsidRPr="00AF2EC0">
              <w:rPr>
                <w:rFonts w:ascii="Arial" w:hAnsi="Arial" w:cs="Arial"/>
                <w:color w:val="000000" w:themeColor="text1"/>
                <w:sz w:val="18"/>
                <w:szCs w:val="18"/>
              </w:rPr>
              <w:t>Date_of_birth</w:t>
            </w:r>
            <w:proofErr w:type="spellEnd"/>
          </w:p>
        </w:tc>
        <w:tc>
          <w:tcPr>
            <w:tcW w:w="1440" w:type="dxa"/>
          </w:tcPr>
          <w:p w14:paraId="3F64C78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Patient’s birth date</w:t>
            </w:r>
          </w:p>
        </w:tc>
        <w:tc>
          <w:tcPr>
            <w:tcW w:w="1260" w:type="dxa"/>
          </w:tcPr>
          <w:p w14:paraId="184745F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CHAR(8)</w:t>
            </w:r>
          </w:p>
        </w:tc>
        <w:tc>
          <w:tcPr>
            <w:tcW w:w="1890" w:type="dxa"/>
          </w:tcPr>
          <w:p w14:paraId="01539F86" w14:textId="4540CBE0" w:rsidR="008572C1" w:rsidRPr="00AF2EC0" w:rsidRDefault="008572C1" w:rsidP="00855FD6">
            <w:pPr>
              <w:rPr>
                <w:rFonts w:ascii="Arial" w:hAnsi="Arial" w:cs="Arial"/>
                <w:color w:val="000000" w:themeColor="text1"/>
                <w:sz w:val="18"/>
                <w:szCs w:val="18"/>
              </w:rPr>
            </w:pPr>
            <w:r w:rsidRPr="00AF2EC0">
              <w:rPr>
                <w:rFonts w:ascii="Arial" w:hAnsi="Arial" w:cs="Arial"/>
                <w:color w:val="000000" w:themeColor="text1"/>
                <w:sz w:val="18"/>
                <w:szCs w:val="18"/>
              </w:rPr>
              <w:t xml:space="preserve">Valid date </w:t>
            </w:r>
          </w:p>
        </w:tc>
        <w:tc>
          <w:tcPr>
            <w:tcW w:w="900" w:type="dxa"/>
          </w:tcPr>
          <w:p w14:paraId="38848F23" w14:textId="48BBF08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001B9127" w14:textId="56CE5933" w:rsidR="008572C1" w:rsidRPr="004820CD" w:rsidRDefault="00855FD6" w:rsidP="17E8431C">
            <w:pPr>
              <w:rPr>
                <w:rFonts w:ascii="Arial" w:hAnsi="Arial" w:cs="Arial"/>
                <w:sz w:val="18"/>
                <w:szCs w:val="18"/>
              </w:rPr>
            </w:pPr>
            <w:r w:rsidRPr="004820CD">
              <w:rPr>
                <w:rFonts w:ascii="Arial" w:hAnsi="Arial" w:cs="Arial"/>
                <w:sz w:val="18"/>
                <w:szCs w:val="18"/>
              </w:rPr>
              <w:t>To calculate patient age (e.g., to ensure patient is over 18 years of age at time of procedure/treatment for funding).</w:t>
            </w:r>
          </w:p>
        </w:tc>
        <w:tc>
          <w:tcPr>
            <w:tcW w:w="810" w:type="dxa"/>
          </w:tcPr>
          <w:p w14:paraId="3C9C44DC" w14:textId="5929F205" w:rsidR="008572C1" w:rsidRPr="00AF2EC0" w:rsidRDefault="00EC08C0" w:rsidP="17E8431C">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1DB5AEEE" w14:textId="38CEB67F"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141BBDA1" w14:textId="5E04A11F" w:rsidTr="17E8431C">
        <w:tc>
          <w:tcPr>
            <w:tcW w:w="728" w:type="dxa"/>
          </w:tcPr>
          <w:p w14:paraId="76F86BA1"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4</w:t>
            </w:r>
          </w:p>
        </w:tc>
        <w:tc>
          <w:tcPr>
            <w:tcW w:w="990" w:type="dxa"/>
          </w:tcPr>
          <w:p w14:paraId="27537DE8" w14:textId="3019369A"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334600D1" w14:textId="0ADBA4F2"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Postal Code</w:t>
            </w:r>
          </w:p>
        </w:tc>
        <w:tc>
          <w:tcPr>
            <w:tcW w:w="1620" w:type="dxa"/>
          </w:tcPr>
          <w:p w14:paraId="1F9A192F" w14:textId="77777777" w:rsidR="008572C1" w:rsidRPr="00AF2EC0" w:rsidRDefault="008572C1" w:rsidP="17E8431C">
            <w:pPr>
              <w:rPr>
                <w:rFonts w:ascii="Arial" w:hAnsi="Arial" w:cs="Arial"/>
                <w:color w:val="000000" w:themeColor="text1"/>
                <w:sz w:val="18"/>
                <w:szCs w:val="18"/>
              </w:rPr>
            </w:pPr>
            <w:proofErr w:type="spellStart"/>
            <w:r w:rsidRPr="00AF2EC0">
              <w:rPr>
                <w:rFonts w:ascii="Arial" w:hAnsi="Arial" w:cs="Arial"/>
                <w:color w:val="000000" w:themeColor="text1"/>
                <w:sz w:val="18"/>
                <w:szCs w:val="18"/>
              </w:rPr>
              <w:t>Postal_code</w:t>
            </w:r>
            <w:proofErr w:type="spellEnd"/>
          </w:p>
        </w:tc>
        <w:tc>
          <w:tcPr>
            <w:tcW w:w="1440" w:type="dxa"/>
          </w:tcPr>
          <w:p w14:paraId="75C4EFF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Patient’s residential postal code</w:t>
            </w:r>
          </w:p>
        </w:tc>
        <w:tc>
          <w:tcPr>
            <w:tcW w:w="1260" w:type="dxa"/>
          </w:tcPr>
          <w:p w14:paraId="1F3608E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CHAR(10)</w:t>
            </w:r>
          </w:p>
        </w:tc>
        <w:tc>
          <w:tcPr>
            <w:tcW w:w="1890" w:type="dxa"/>
          </w:tcPr>
          <w:p w14:paraId="76FF8437"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 Must match any of these format masks: ANANAN, NNNNN, NNNNN-NNNN, AA</w:t>
            </w:r>
          </w:p>
          <w:p w14:paraId="43802213" w14:textId="77777777" w:rsidR="008572C1" w:rsidRPr="00AF2EC0" w:rsidRDefault="008572C1" w:rsidP="17E8431C">
            <w:pPr>
              <w:rPr>
                <w:rFonts w:ascii="Arial" w:hAnsi="Arial" w:cs="Arial"/>
                <w:color w:val="000000" w:themeColor="text1"/>
                <w:sz w:val="18"/>
                <w:szCs w:val="18"/>
              </w:rPr>
            </w:pPr>
          </w:p>
          <w:p w14:paraId="25A8028E"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2. If matches mask ANANAN, then can’t begin with D,F,I,O,Q,U, or W</w:t>
            </w:r>
          </w:p>
          <w:p w14:paraId="3976B849" w14:textId="77777777" w:rsidR="008572C1" w:rsidRPr="00AF2EC0" w:rsidRDefault="008572C1" w:rsidP="17E8431C">
            <w:pPr>
              <w:rPr>
                <w:rFonts w:ascii="Arial" w:hAnsi="Arial" w:cs="Arial"/>
                <w:color w:val="000000" w:themeColor="text1"/>
                <w:sz w:val="18"/>
                <w:szCs w:val="18"/>
              </w:rPr>
            </w:pPr>
          </w:p>
          <w:p w14:paraId="1A8892ED" w14:textId="2B56B8E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lastRenderedPageBreak/>
              <w:t xml:space="preserve">3. If matches mask of AA, then should match any entry in </w:t>
            </w:r>
            <w:r w:rsidR="00B9092F">
              <w:rPr>
                <w:rFonts w:ascii="Arial" w:hAnsi="Arial" w:cs="Arial"/>
                <w:b/>
                <w:sz w:val="18"/>
                <w:szCs w:val="18"/>
              </w:rPr>
              <w:t xml:space="preserve">Appendix-3 </w:t>
            </w:r>
            <w:r w:rsidRPr="00AF2EC0">
              <w:rPr>
                <w:rFonts w:ascii="Arial" w:hAnsi="Arial" w:cs="Arial"/>
                <w:color w:val="000000" w:themeColor="text1"/>
                <w:sz w:val="18"/>
                <w:szCs w:val="18"/>
              </w:rPr>
              <w:t>(Province and State Codes).</w:t>
            </w:r>
          </w:p>
        </w:tc>
        <w:tc>
          <w:tcPr>
            <w:tcW w:w="900" w:type="dxa"/>
          </w:tcPr>
          <w:p w14:paraId="0C00B9E3" w14:textId="6D088666"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lastRenderedPageBreak/>
              <w:t>All</w:t>
            </w:r>
          </w:p>
        </w:tc>
        <w:tc>
          <w:tcPr>
            <w:tcW w:w="1890" w:type="dxa"/>
          </w:tcPr>
          <w:p w14:paraId="04794FBD" w14:textId="13378F8B" w:rsidR="008572C1" w:rsidRPr="004820CD" w:rsidRDefault="00855FD6" w:rsidP="17E8431C">
            <w:pPr>
              <w:rPr>
                <w:rFonts w:ascii="Arial" w:hAnsi="Arial" w:cs="Arial"/>
                <w:sz w:val="18"/>
                <w:szCs w:val="18"/>
              </w:rPr>
            </w:pPr>
            <w:r w:rsidRPr="004820CD">
              <w:rPr>
                <w:rFonts w:ascii="Arial" w:hAnsi="Arial" w:cs="Arial"/>
                <w:sz w:val="18"/>
                <w:szCs w:val="18"/>
              </w:rPr>
              <w:t>To identify where a patient lives. </w:t>
            </w:r>
          </w:p>
        </w:tc>
        <w:tc>
          <w:tcPr>
            <w:tcW w:w="810" w:type="dxa"/>
          </w:tcPr>
          <w:p w14:paraId="3CF4BDA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72A61918" w14:textId="6D3BEA18"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4A904F8F" w14:textId="691DB111" w:rsidTr="17E8431C">
        <w:tc>
          <w:tcPr>
            <w:tcW w:w="728" w:type="dxa"/>
          </w:tcPr>
          <w:p w14:paraId="074691C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5</w:t>
            </w:r>
          </w:p>
        </w:tc>
        <w:tc>
          <w:tcPr>
            <w:tcW w:w="990" w:type="dxa"/>
          </w:tcPr>
          <w:p w14:paraId="4E6F5E12" w14:textId="52507E99"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3953FD73" w14:textId="4911E44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Facility Number</w:t>
            </w:r>
          </w:p>
        </w:tc>
        <w:tc>
          <w:tcPr>
            <w:tcW w:w="1620" w:type="dxa"/>
          </w:tcPr>
          <w:p w14:paraId="662F0369" w14:textId="77777777" w:rsidR="008572C1" w:rsidRPr="00AF2EC0" w:rsidRDefault="008572C1" w:rsidP="17E8431C">
            <w:pPr>
              <w:rPr>
                <w:rFonts w:ascii="Arial" w:hAnsi="Arial" w:cs="Arial"/>
                <w:color w:val="000000" w:themeColor="text1"/>
                <w:sz w:val="18"/>
                <w:szCs w:val="18"/>
              </w:rPr>
            </w:pPr>
            <w:proofErr w:type="spellStart"/>
            <w:r w:rsidRPr="00AF2EC0">
              <w:rPr>
                <w:rFonts w:ascii="Arial" w:hAnsi="Arial" w:cs="Arial"/>
                <w:color w:val="000000" w:themeColor="text1"/>
                <w:sz w:val="18"/>
                <w:szCs w:val="18"/>
              </w:rPr>
              <w:t>Facility_number</w:t>
            </w:r>
            <w:proofErr w:type="spellEnd"/>
          </w:p>
        </w:tc>
        <w:tc>
          <w:tcPr>
            <w:tcW w:w="1440" w:type="dxa"/>
          </w:tcPr>
          <w:p w14:paraId="34A2BCCB"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Submitting facility number</w:t>
            </w:r>
          </w:p>
        </w:tc>
        <w:tc>
          <w:tcPr>
            <w:tcW w:w="1260" w:type="dxa"/>
          </w:tcPr>
          <w:p w14:paraId="623195EE"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CHAR(3)</w:t>
            </w:r>
          </w:p>
        </w:tc>
        <w:tc>
          <w:tcPr>
            <w:tcW w:w="1890" w:type="dxa"/>
          </w:tcPr>
          <w:p w14:paraId="2351B1AA" w14:textId="48C9789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 xml:space="preserve">Valid facility number listed in </w:t>
            </w:r>
            <w:r w:rsidR="00D46BD3" w:rsidRPr="00AF2EC0">
              <w:rPr>
                <w:rFonts w:ascii="Arial" w:hAnsi="Arial" w:cs="Arial"/>
                <w:b/>
                <w:color w:val="000000" w:themeColor="text1"/>
                <w:sz w:val="18"/>
                <w:szCs w:val="18"/>
                <w:u w:val="single"/>
              </w:rPr>
              <w:t>A</w:t>
            </w:r>
            <w:r w:rsidRPr="00AF2EC0">
              <w:rPr>
                <w:rFonts w:ascii="Arial" w:hAnsi="Arial" w:cs="Arial"/>
                <w:b/>
                <w:color w:val="000000" w:themeColor="text1"/>
                <w:sz w:val="18"/>
                <w:szCs w:val="18"/>
                <w:u w:val="single"/>
              </w:rPr>
              <w:t>ppendix</w:t>
            </w:r>
            <w:r w:rsidR="00D46BD3" w:rsidRPr="00AF2EC0">
              <w:rPr>
                <w:rFonts w:ascii="Arial" w:hAnsi="Arial" w:cs="Arial"/>
                <w:b/>
                <w:color w:val="000000" w:themeColor="text1"/>
                <w:sz w:val="18"/>
                <w:szCs w:val="18"/>
                <w:u w:val="single"/>
              </w:rPr>
              <w:t>-</w:t>
            </w:r>
            <w:r w:rsidR="00B9092F">
              <w:rPr>
                <w:rFonts w:ascii="Arial" w:hAnsi="Arial" w:cs="Arial"/>
                <w:b/>
                <w:color w:val="000000" w:themeColor="text1"/>
                <w:sz w:val="18"/>
                <w:szCs w:val="18"/>
                <w:u w:val="single"/>
              </w:rPr>
              <w:t>2</w:t>
            </w:r>
          </w:p>
        </w:tc>
        <w:tc>
          <w:tcPr>
            <w:tcW w:w="900" w:type="dxa"/>
          </w:tcPr>
          <w:p w14:paraId="6600F0A7" w14:textId="7B18D8D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1019974F" w14:textId="078B3EC3" w:rsidR="008572C1" w:rsidRPr="00AF2EC0" w:rsidRDefault="00855FD6" w:rsidP="17E8431C">
            <w:pPr>
              <w:rPr>
                <w:rFonts w:ascii="Arial" w:hAnsi="Arial" w:cs="Arial"/>
                <w:color w:val="000000" w:themeColor="text1"/>
                <w:sz w:val="18"/>
                <w:szCs w:val="18"/>
              </w:rPr>
            </w:pPr>
            <w:r w:rsidRPr="004820CD">
              <w:rPr>
                <w:rFonts w:ascii="Arial" w:hAnsi="Arial" w:cs="Arial"/>
                <w:sz w:val="18"/>
                <w:szCs w:val="18"/>
              </w:rPr>
              <w:t>To determine which facility performed procedure/treatment.</w:t>
            </w:r>
          </w:p>
        </w:tc>
        <w:tc>
          <w:tcPr>
            <w:tcW w:w="810" w:type="dxa"/>
          </w:tcPr>
          <w:p w14:paraId="40CE6F4A"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331EC30D" w14:textId="2E909142"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4520711F" w14:textId="3E2D9673" w:rsidTr="17E8431C">
        <w:tc>
          <w:tcPr>
            <w:tcW w:w="728" w:type="dxa"/>
          </w:tcPr>
          <w:p w14:paraId="1D490D73"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6</w:t>
            </w:r>
          </w:p>
        </w:tc>
        <w:tc>
          <w:tcPr>
            <w:tcW w:w="990" w:type="dxa"/>
          </w:tcPr>
          <w:p w14:paraId="2E06E8EC" w14:textId="7515867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1695A8DB" w14:textId="2178B00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 xml:space="preserve">Nuclear Medicine Scan Date </w:t>
            </w:r>
          </w:p>
        </w:tc>
        <w:tc>
          <w:tcPr>
            <w:tcW w:w="1620" w:type="dxa"/>
          </w:tcPr>
          <w:p w14:paraId="067B9641"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Nuclear_medicine_scan_date</w:t>
            </w:r>
          </w:p>
        </w:tc>
        <w:tc>
          <w:tcPr>
            <w:tcW w:w="1440" w:type="dxa"/>
          </w:tcPr>
          <w:p w14:paraId="4E3FF409" w14:textId="2D6053E9"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Date when nuclear medicine scan was performed</w:t>
            </w:r>
          </w:p>
        </w:tc>
        <w:tc>
          <w:tcPr>
            <w:tcW w:w="1260" w:type="dxa"/>
          </w:tcPr>
          <w:p w14:paraId="0681CE7F"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CHAR(8)</w:t>
            </w:r>
          </w:p>
        </w:tc>
        <w:tc>
          <w:tcPr>
            <w:tcW w:w="1890" w:type="dxa"/>
          </w:tcPr>
          <w:p w14:paraId="3CDB8DB7" w14:textId="245ACB1A"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Valid date</w:t>
            </w:r>
          </w:p>
        </w:tc>
        <w:tc>
          <w:tcPr>
            <w:tcW w:w="900" w:type="dxa"/>
          </w:tcPr>
          <w:p w14:paraId="71EEFBCA" w14:textId="0343653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4DD88C6E" w14:textId="4D1D23B0"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079047D5"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75F1939D" w14:textId="7B21523C"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0C1EA5CF" w14:textId="4FB8E612" w:rsidTr="17E8431C">
        <w:tc>
          <w:tcPr>
            <w:tcW w:w="728" w:type="dxa"/>
          </w:tcPr>
          <w:p w14:paraId="08A09BB1"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7</w:t>
            </w:r>
          </w:p>
        </w:tc>
        <w:tc>
          <w:tcPr>
            <w:tcW w:w="990" w:type="dxa"/>
          </w:tcPr>
          <w:p w14:paraId="7499C935" w14:textId="55D3E5E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14817838" w14:textId="5A22656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Nuclear Medicine Scan Type</w:t>
            </w:r>
          </w:p>
        </w:tc>
        <w:tc>
          <w:tcPr>
            <w:tcW w:w="1620" w:type="dxa"/>
          </w:tcPr>
          <w:p w14:paraId="45EDC88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Nuclear_medicine_scan_type</w:t>
            </w:r>
          </w:p>
        </w:tc>
        <w:tc>
          <w:tcPr>
            <w:tcW w:w="1440" w:type="dxa"/>
          </w:tcPr>
          <w:p w14:paraId="4E337248" w14:textId="637FE111"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Type of the nuclear medicine scan</w:t>
            </w:r>
          </w:p>
        </w:tc>
        <w:tc>
          <w:tcPr>
            <w:tcW w:w="1260" w:type="dxa"/>
          </w:tcPr>
          <w:p w14:paraId="26B422AD"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 (25)</w:t>
            </w:r>
          </w:p>
        </w:tc>
        <w:tc>
          <w:tcPr>
            <w:tcW w:w="1890" w:type="dxa"/>
          </w:tcPr>
          <w:p w14:paraId="67A31D9D" w14:textId="3BEA37B2"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Valid values  are:</w:t>
            </w:r>
          </w:p>
          <w:tbl>
            <w:tblPr>
              <w:tblW w:w="1668" w:type="dxa"/>
              <w:tblLayout w:type="fixed"/>
              <w:tblLook w:val="04A0" w:firstRow="1" w:lastRow="0" w:firstColumn="1" w:lastColumn="0" w:noHBand="0" w:noVBand="1"/>
            </w:tblPr>
            <w:tblGrid>
              <w:gridCol w:w="1668"/>
            </w:tblGrid>
            <w:tr w:rsidR="0013218C" w:rsidRPr="00AF2EC0" w14:paraId="20C97AA7" w14:textId="77777777" w:rsidTr="17E8431C">
              <w:trPr>
                <w:trHeight w:val="300"/>
              </w:trPr>
              <w:tc>
                <w:tcPr>
                  <w:tcW w:w="1668" w:type="dxa"/>
                  <w:tcBorders>
                    <w:top w:val="nil"/>
                    <w:left w:val="nil"/>
                    <w:bottom w:val="nil"/>
                    <w:right w:val="nil"/>
                  </w:tcBorders>
                  <w:shd w:val="clear" w:color="auto" w:fill="auto"/>
                  <w:noWrap/>
                  <w:vAlign w:val="bottom"/>
                  <w:hideMark/>
                </w:tcPr>
                <w:p w14:paraId="723D1D51" w14:textId="7D146CDA" w:rsidR="0013218C" w:rsidRPr="00AF2EC0" w:rsidRDefault="00BB32B1"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I</w:t>
                  </w:r>
                  <w:r w:rsidR="0013218C" w:rsidRPr="00AF2EC0">
                    <w:rPr>
                      <w:rFonts w:ascii="Arial" w:hAnsi="Arial" w:cs="Arial"/>
                      <w:color w:val="000000" w:themeColor="text1"/>
                      <w:sz w:val="18"/>
                      <w:szCs w:val="18"/>
                      <w:lang w:val="en-CA"/>
                    </w:rPr>
                    <w:t xml:space="preserve">-131 MIBG Isotope </w:t>
                  </w:r>
                </w:p>
                <w:p w14:paraId="2D9AA570" w14:textId="77777777" w:rsidR="0013218C" w:rsidRPr="00AF2EC0" w:rsidRDefault="0013218C"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Gallium 68 PET scan</w:t>
                  </w:r>
                </w:p>
              </w:tc>
            </w:tr>
            <w:tr w:rsidR="0013218C" w:rsidRPr="00AF2EC0" w14:paraId="1AAB91FF" w14:textId="77777777" w:rsidTr="17E8431C">
              <w:trPr>
                <w:trHeight w:val="300"/>
              </w:trPr>
              <w:tc>
                <w:tcPr>
                  <w:tcW w:w="1668" w:type="dxa"/>
                  <w:tcBorders>
                    <w:top w:val="nil"/>
                    <w:left w:val="nil"/>
                    <w:bottom w:val="nil"/>
                    <w:right w:val="nil"/>
                  </w:tcBorders>
                  <w:shd w:val="clear" w:color="auto" w:fill="auto"/>
                  <w:noWrap/>
                  <w:vAlign w:val="bottom"/>
                  <w:hideMark/>
                </w:tcPr>
                <w:p w14:paraId="6C731EA6" w14:textId="77777777" w:rsidR="0013218C" w:rsidRPr="00AF2EC0" w:rsidRDefault="0013218C"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 xml:space="preserve">In-111 </w:t>
                  </w:r>
                  <w:proofErr w:type="spellStart"/>
                  <w:r w:rsidRPr="00AF2EC0">
                    <w:rPr>
                      <w:rFonts w:ascii="Arial" w:hAnsi="Arial" w:cs="Arial"/>
                      <w:color w:val="000000" w:themeColor="text1"/>
                      <w:sz w:val="18"/>
                      <w:szCs w:val="18"/>
                      <w:lang w:val="en-CA"/>
                    </w:rPr>
                    <w:t>Octreoscan</w:t>
                  </w:r>
                  <w:proofErr w:type="spellEnd"/>
                </w:p>
                <w:p w14:paraId="176BB92C" w14:textId="77777777" w:rsidR="0013218C" w:rsidRPr="00AF2EC0" w:rsidRDefault="0013218C"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Lutetium-177 Isotope</w:t>
                  </w:r>
                </w:p>
              </w:tc>
            </w:tr>
            <w:tr w:rsidR="008572C1" w:rsidRPr="00AF2EC0" w14:paraId="3CE65042" w14:textId="77777777" w:rsidTr="17E8431C">
              <w:trPr>
                <w:trHeight w:val="300"/>
              </w:trPr>
              <w:tc>
                <w:tcPr>
                  <w:tcW w:w="1668" w:type="dxa"/>
                  <w:tcBorders>
                    <w:top w:val="nil"/>
                    <w:left w:val="nil"/>
                    <w:bottom w:val="nil"/>
                    <w:right w:val="nil"/>
                  </w:tcBorders>
                  <w:shd w:val="clear" w:color="auto" w:fill="auto"/>
                  <w:noWrap/>
                  <w:vAlign w:val="bottom"/>
                </w:tcPr>
                <w:p w14:paraId="77BD86B9" w14:textId="45626167" w:rsidR="00F50AC1" w:rsidRPr="00AF2EC0" w:rsidRDefault="00F50AC1" w:rsidP="17E8431C">
                  <w:pPr>
                    <w:rPr>
                      <w:rFonts w:ascii="Arial" w:hAnsi="Arial" w:cs="Arial"/>
                      <w:color w:val="000000" w:themeColor="text1"/>
                      <w:sz w:val="18"/>
                      <w:szCs w:val="18"/>
                      <w:lang w:val="en-CA"/>
                    </w:rPr>
                  </w:pPr>
                </w:p>
              </w:tc>
            </w:tr>
          </w:tbl>
          <w:p w14:paraId="6AA1C0ED" w14:textId="77777777" w:rsidR="008572C1" w:rsidRPr="00AF2EC0" w:rsidRDefault="008572C1" w:rsidP="17E8431C">
            <w:pPr>
              <w:rPr>
                <w:rFonts w:ascii="Arial" w:hAnsi="Arial" w:cs="Arial"/>
                <w:color w:val="000000" w:themeColor="text1"/>
                <w:sz w:val="18"/>
                <w:szCs w:val="18"/>
              </w:rPr>
            </w:pPr>
          </w:p>
        </w:tc>
        <w:tc>
          <w:tcPr>
            <w:tcW w:w="900" w:type="dxa"/>
          </w:tcPr>
          <w:p w14:paraId="0C1A5220" w14:textId="4B8F5A08"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5A7332D7" w14:textId="783E60F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10724DC8"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035F19EF" w14:textId="485CD004"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64EFC0C1" w14:textId="72728DAF" w:rsidTr="17E8431C">
        <w:tc>
          <w:tcPr>
            <w:tcW w:w="728" w:type="dxa"/>
          </w:tcPr>
          <w:p w14:paraId="0ECBB9DD" w14:textId="274C6A7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8</w:t>
            </w:r>
          </w:p>
        </w:tc>
        <w:tc>
          <w:tcPr>
            <w:tcW w:w="990" w:type="dxa"/>
          </w:tcPr>
          <w:p w14:paraId="17A43AB5" w14:textId="3D28DAEA"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38A60796" w14:textId="4AC8E27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Radioisotope</w:t>
            </w:r>
          </w:p>
        </w:tc>
        <w:tc>
          <w:tcPr>
            <w:tcW w:w="1620" w:type="dxa"/>
          </w:tcPr>
          <w:p w14:paraId="547DD717" w14:textId="77777777" w:rsidR="008572C1" w:rsidRPr="00AF2EC0" w:rsidRDefault="008572C1" w:rsidP="17E8431C">
            <w:pPr>
              <w:rPr>
                <w:rFonts w:ascii="Arial" w:hAnsi="Arial" w:cs="Arial"/>
                <w:color w:val="000000" w:themeColor="text1"/>
                <w:sz w:val="18"/>
                <w:szCs w:val="18"/>
              </w:rPr>
            </w:pPr>
            <w:proofErr w:type="spellStart"/>
            <w:r w:rsidRPr="00AF2EC0">
              <w:rPr>
                <w:rFonts w:ascii="Arial" w:hAnsi="Arial" w:cs="Arial"/>
                <w:color w:val="000000" w:themeColor="text1"/>
                <w:sz w:val="18"/>
                <w:szCs w:val="18"/>
              </w:rPr>
              <w:t>Radio_isotope</w:t>
            </w:r>
            <w:proofErr w:type="spellEnd"/>
          </w:p>
        </w:tc>
        <w:tc>
          <w:tcPr>
            <w:tcW w:w="1440" w:type="dxa"/>
          </w:tcPr>
          <w:p w14:paraId="7AB15FC6" w14:textId="0F8E3CC6" w:rsidR="008572C1" w:rsidRPr="00AF2EC0" w:rsidRDefault="17E8431C" w:rsidP="17E8431C">
            <w:pPr>
              <w:rPr>
                <w:rFonts w:ascii="Arial" w:hAnsi="Arial" w:cs="Arial"/>
                <w:color w:val="000000" w:themeColor="text1"/>
                <w:sz w:val="18"/>
                <w:szCs w:val="18"/>
              </w:rPr>
            </w:pPr>
            <w:r w:rsidRPr="00AF2EC0">
              <w:rPr>
                <w:rFonts w:ascii="Arial" w:hAnsi="Arial" w:cs="Arial"/>
                <w:color w:val="000000" w:themeColor="text1"/>
                <w:sz w:val="18"/>
                <w:szCs w:val="18"/>
              </w:rPr>
              <w:t>Type of the Pharmaceutical drug used for treatment</w:t>
            </w:r>
          </w:p>
        </w:tc>
        <w:tc>
          <w:tcPr>
            <w:tcW w:w="1260" w:type="dxa"/>
          </w:tcPr>
          <w:p w14:paraId="01B427A5"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CHAR(25)</w:t>
            </w:r>
          </w:p>
        </w:tc>
        <w:tc>
          <w:tcPr>
            <w:tcW w:w="1890" w:type="dxa"/>
          </w:tcPr>
          <w:tbl>
            <w:tblPr>
              <w:tblW w:w="1692" w:type="dxa"/>
              <w:tblLayout w:type="fixed"/>
              <w:tblLook w:val="04A0" w:firstRow="1" w:lastRow="0" w:firstColumn="1" w:lastColumn="0" w:noHBand="0" w:noVBand="1"/>
            </w:tblPr>
            <w:tblGrid>
              <w:gridCol w:w="1692"/>
            </w:tblGrid>
            <w:tr w:rsidR="008572C1" w:rsidRPr="00AF2EC0" w14:paraId="3901E3F5" w14:textId="77777777" w:rsidTr="17E8431C">
              <w:trPr>
                <w:trHeight w:val="300"/>
              </w:trPr>
              <w:tc>
                <w:tcPr>
                  <w:tcW w:w="1692" w:type="dxa"/>
                  <w:tcBorders>
                    <w:top w:val="nil"/>
                    <w:left w:val="nil"/>
                    <w:bottom w:val="nil"/>
                    <w:right w:val="nil"/>
                  </w:tcBorders>
                  <w:shd w:val="clear" w:color="auto" w:fill="auto"/>
                  <w:noWrap/>
                  <w:vAlign w:val="bottom"/>
                  <w:hideMark/>
                </w:tcPr>
                <w:p w14:paraId="77618A07" w14:textId="07AD82A5" w:rsidR="008572C1" w:rsidRPr="00AF2EC0" w:rsidRDefault="008572C1" w:rsidP="17E8431C">
                  <w:pPr>
                    <w:pStyle w:val="Header4"/>
                    <w:spacing w:after="0" w:line="240" w:lineRule="auto"/>
                    <w:rPr>
                      <w:color w:val="000000" w:themeColor="text1"/>
                      <w:sz w:val="18"/>
                      <w:szCs w:val="18"/>
                      <w:lang w:val="en-CA"/>
                    </w:rPr>
                  </w:pPr>
                  <w:r w:rsidRPr="00AF2EC0">
                    <w:rPr>
                      <w:color w:val="000000" w:themeColor="text1"/>
                      <w:sz w:val="18"/>
                      <w:szCs w:val="18"/>
                      <w:lang w:val="en-CA"/>
                    </w:rPr>
                    <w:t xml:space="preserve">Valid values are: </w:t>
                  </w:r>
                </w:p>
                <w:p w14:paraId="4E8506DA" w14:textId="1D8F749A" w:rsidR="0013218C" w:rsidRPr="00AF2EC0" w:rsidRDefault="00BB32B1"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I</w:t>
                  </w:r>
                  <w:r w:rsidR="0013218C" w:rsidRPr="00AF2EC0">
                    <w:rPr>
                      <w:rFonts w:ascii="Arial" w:hAnsi="Arial" w:cs="Arial"/>
                      <w:color w:val="000000" w:themeColor="text1"/>
                      <w:sz w:val="18"/>
                      <w:szCs w:val="18"/>
                      <w:lang w:val="en-CA"/>
                    </w:rPr>
                    <w:t>-131 MIBG</w:t>
                  </w:r>
                </w:p>
                <w:p w14:paraId="609EE3AB" w14:textId="77777777" w:rsidR="0013218C" w:rsidRPr="00AF2EC0" w:rsidRDefault="0013218C"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 xml:space="preserve">In-111 </w:t>
                  </w:r>
                  <w:proofErr w:type="spellStart"/>
                  <w:r w:rsidRPr="00AF2EC0">
                    <w:rPr>
                      <w:rFonts w:ascii="Arial" w:hAnsi="Arial" w:cs="Arial"/>
                      <w:color w:val="000000" w:themeColor="text1"/>
                      <w:sz w:val="18"/>
                      <w:szCs w:val="18"/>
                      <w:lang w:val="en-CA"/>
                    </w:rPr>
                    <w:t>Octreoscan</w:t>
                  </w:r>
                  <w:proofErr w:type="spellEnd"/>
                </w:p>
                <w:p w14:paraId="73F92B5F" w14:textId="45FB4EE4" w:rsidR="008572C1" w:rsidRPr="00AF2EC0" w:rsidRDefault="0013218C"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Lutetium-177</w:t>
                  </w:r>
                </w:p>
              </w:tc>
            </w:tr>
            <w:tr w:rsidR="008572C1" w:rsidRPr="00AF2EC0" w14:paraId="5A4D8A66" w14:textId="77777777" w:rsidTr="17E8431C">
              <w:trPr>
                <w:trHeight w:val="300"/>
              </w:trPr>
              <w:tc>
                <w:tcPr>
                  <w:tcW w:w="1692" w:type="dxa"/>
                  <w:tcBorders>
                    <w:top w:val="nil"/>
                    <w:left w:val="nil"/>
                    <w:bottom w:val="nil"/>
                    <w:right w:val="nil"/>
                  </w:tcBorders>
                  <w:shd w:val="clear" w:color="auto" w:fill="auto"/>
                  <w:noWrap/>
                  <w:vAlign w:val="bottom"/>
                  <w:hideMark/>
                </w:tcPr>
                <w:p w14:paraId="1892FF01" w14:textId="7887E924" w:rsidR="00F50AC1" w:rsidRPr="00AF2EC0" w:rsidRDefault="00F50AC1" w:rsidP="17E8431C">
                  <w:pPr>
                    <w:rPr>
                      <w:lang w:val="en-CA"/>
                    </w:rPr>
                  </w:pPr>
                </w:p>
              </w:tc>
            </w:tr>
          </w:tbl>
          <w:p w14:paraId="6BC35E5E" w14:textId="77777777" w:rsidR="008572C1" w:rsidRPr="00AF2EC0" w:rsidRDefault="008572C1" w:rsidP="17E8431C">
            <w:pPr>
              <w:rPr>
                <w:rFonts w:ascii="Arial" w:hAnsi="Arial" w:cs="Arial"/>
                <w:color w:val="000000" w:themeColor="text1"/>
                <w:sz w:val="18"/>
                <w:szCs w:val="18"/>
              </w:rPr>
            </w:pPr>
          </w:p>
        </w:tc>
        <w:tc>
          <w:tcPr>
            <w:tcW w:w="900" w:type="dxa"/>
          </w:tcPr>
          <w:p w14:paraId="284BE72B" w14:textId="557DB75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41082AE5" w14:textId="68CD553D"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 xml:space="preserve">For Volumes, planning and capacity management </w:t>
            </w:r>
          </w:p>
        </w:tc>
        <w:tc>
          <w:tcPr>
            <w:tcW w:w="810" w:type="dxa"/>
          </w:tcPr>
          <w:p w14:paraId="716258A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2FB264B1" w14:textId="2BA50BFC"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3EF0034B" w14:textId="69CDA65A" w:rsidTr="17E8431C">
        <w:tc>
          <w:tcPr>
            <w:tcW w:w="728" w:type="dxa"/>
          </w:tcPr>
          <w:p w14:paraId="5CC28E0B"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9</w:t>
            </w:r>
          </w:p>
        </w:tc>
        <w:tc>
          <w:tcPr>
            <w:tcW w:w="990" w:type="dxa"/>
          </w:tcPr>
          <w:p w14:paraId="7A7CCDBE" w14:textId="63631BB9"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2ED02559" w14:textId="126CFEE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Pharmaceutical Dose</w:t>
            </w:r>
          </w:p>
        </w:tc>
        <w:tc>
          <w:tcPr>
            <w:tcW w:w="1620" w:type="dxa"/>
          </w:tcPr>
          <w:p w14:paraId="023589A6" w14:textId="77777777" w:rsidR="008572C1" w:rsidRPr="00AF2EC0" w:rsidRDefault="008572C1" w:rsidP="17E8431C">
            <w:pPr>
              <w:rPr>
                <w:rFonts w:ascii="Arial" w:hAnsi="Arial" w:cs="Arial"/>
                <w:color w:val="000000" w:themeColor="text1"/>
                <w:sz w:val="18"/>
                <w:szCs w:val="18"/>
              </w:rPr>
            </w:pPr>
            <w:proofErr w:type="spellStart"/>
            <w:r w:rsidRPr="00AF2EC0">
              <w:rPr>
                <w:rFonts w:ascii="Arial" w:hAnsi="Arial" w:cs="Arial"/>
                <w:color w:val="000000" w:themeColor="text1"/>
                <w:sz w:val="18"/>
                <w:szCs w:val="18"/>
              </w:rPr>
              <w:t>pharmaceutical_dose</w:t>
            </w:r>
            <w:proofErr w:type="spellEnd"/>
          </w:p>
        </w:tc>
        <w:tc>
          <w:tcPr>
            <w:tcW w:w="1440" w:type="dxa"/>
          </w:tcPr>
          <w:p w14:paraId="5AEE4F43" w14:textId="6C330AB9" w:rsidR="008572C1" w:rsidRPr="00AF2EC0" w:rsidRDefault="008572C1" w:rsidP="17E8431C">
            <w:r w:rsidRPr="00AF2EC0">
              <w:rPr>
                <w:rFonts w:ascii="Arial" w:hAnsi="Arial" w:cs="Arial"/>
                <w:color w:val="000000" w:themeColor="text1"/>
                <w:sz w:val="18"/>
                <w:szCs w:val="18"/>
              </w:rPr>
              <w:t>Dose of the Pharmaceutica</w:t>
            </w:r>
            <w:r w:rsidR="17E8431C" w:rsidRPr="00AF2EC0">
              <w:rPr>
                <w:rFonts w:ascii="Arial" w:hAnsi="Arial" w:cs="Arial"/>
                <w:color w:val="000000" w:themeColor="text1"/>
                <w:sz w:val="18"/>
                <w:szCs w:val="18"/>
              </w:rPr>
              <w:t>l drug used for treatment</w:t>
            </w:r>
          </w:p>
        </w:tc>
        <w:tc>
          <w:tcPr>
            <w:tcW w:w="1260" w:type="dxa"/>
          </w:tcPr>
          <w:p w14:paraId="0363B2C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CHAR(5)</w:t>
            </w:r>
          </w:p>
        </w:tc>
        <w:tc>
          <w:tcPr>
            <w:tcW w:w="1890" w:type="dxa"/>
          </w:tcPr>
          <w:p w14:paraId="22CD78CC" w14:textId="5596DE44"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Open text</w:t>
            </w:r>
          </w:p>
        </w:tc>
        <w:tc>
          <w:tcPr>
            <w:tcW w:w="900" w:type="dxa"/>
          </w:tcPr>
          <w:p w14:paraId="5204B9F5" w14:textId="52EEFADD"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3F9FE60D" w14:textId="02F0269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7449668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1173B28D" w14:textId="4447ACB1"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16018C7B" w14:textId="1E957543" w:rsidTr="17E8431C">
        <w:tc>
          <w:tcPr>
            <w:tcW w:w="728" w:type="dxa"/>
          </w:tcPr>
          <w:p w14:paraId="18BB2698"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10</w:t>
            </w:r>
          </w:p>
        </w:tc>
        <w:tc>
          <w:tcPr>
            <w:tcW w:w="990" w:type="dxa"/>
          </w:tcPr>
          <w:p w14:paraId="6444434D" w14:textId="6C2B6471"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5EC46098" w14:textId="20EDF7B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Dose Unit</w:t>
            </w:r>
          </w:p>
        </w:tc>
        <w:tc>
          <w:tcPr>
            <w:tcW w:w="1620" w:type="dxa"/>
          </w:tcPr>
          <w:p w14:paraId="2EBA9D15" w14:textId="77777777" w:rsidR="008572C1" w:rsidRPr="00AF2EC0" w:rsidRDefault="008572C1" w:rsidP="17E8431C">
            <w:pPr>
              <w:rPr>
                <w:rFonts w:ascii="Arial" w:hAnsi="Arial" w:cs="Arial"/>
                <w:color w:val="000000" w:themeColor="text1"/>
                <w:sz w:val="18"/>
                <w:szCs w:val="18"/>
              </w:rPr>
            </w:pPr>
            <w:proofErr w:type="spellStart"/>
            <w:r w:rsidRPr="00AF2EC0">
              <w:rPr>
                <w:rFonts w:ascii="Arial" w:hAnsi="Arial" w:cs="Arial"/>
                <w:color w:val="000000" w:themeColor="text1"/>
                <w:sz w:val="18"/>
                <w:szCs w:val="18"/>
              </w:rPr>
              <w:t>Dose_unit</w:t>
            </w:r>
            <w:proofErr w:type="spellEnd"/>
          </w:p>
        </w:tc>
        <w:tc>
          <w:tcPr>
            <w:tcW w:w="1440" w:type="dxa"/>
          </w:tcPr>
          <w:p w14:paraId="4828FDC1" w14:textId="5439CAF6" w:rsidR="008572C1" w:rsidRPr="00AF2EC0" w:rsidRDefault="17E8431C" w:rsidP="17E8431C">
            <w:pPr>
              <w:rPr>
                <w:rFonts w:ascii="Arial" w:hAnsi="Arial" w:cs="Arial"/>
                <w:color w:val="000000" w:themeColor="text1"/>
                <w:sz w:val="18"/>
                <w:szCs w:val="18"/>
              </w:rPr>
            </w:pPr>
            <w:r w:rsidRPr="00AF2EC0">
              <w:rPr>
                <w:rFonts w:ascii="Arial" w:hAnsi="Arial" w:cs="Arial"/>
                <w:color w:val="000000" w:themeColor="text1"/>
                <w:sz w:val="18"/>
                <w:szCs w:val="18"/>
              </w:rPr>
              <w:t>Used pharmaceutical drug dose unit</w:t>
            </w:r>
          </w:p>
        </w:tc>
        <w:tc>
          <w:tcPr>
            <w:tcW w:w="1260" w:type="dxa"/>
          </w:tcPr>
          <w:p w14:paraId="679BA7C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CHAR(3)</w:t>
            </w:r>
          </w:p>
        </w:tc>
        <w:tc>
          <w:tcPr>
            <w:tcW w:w="1890" w:type="dxa"/>
          </w:tcPr>
          <w:p w14:paraId="597FA4BA" w14:textId="11354BD9"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 xml:space="preserve">Valid values listed in  </w:t>
            </w:r>
            <w:r w:rsidR="000A7F07">
              <w:rPr>
                <w:b/>
                <w:color w:val="000000" w:themeColor="text1"/>
                <w:sz w:val="18"/>
                <w:szCs w:val="18"/>
                <w:u w:val="single"/>
              </w:rPr>
              <w:t>Appendix-6</w:t>
            </w:r>
          </w:p>
        </w:tc>
        <w:tc>
          <w:tcPr>
            <w:tcW w:w="900" w:type="dxa"/>
          </w:tcPr>
          <w:p w14:paraId="3F7A27EC" w14:textId="351AD8F6"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10DF58F4" w14:textId="1A5EBCB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636432E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66C03AFE" w14:textId="0CB8CA29"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13F4A964" w14:textId="77A41031" w:rsidTr="17E8431C">
        <w:tc>
          <w:tcPr>
            <w:tcW w:w="728" w:type="dxa"/>
          </w:tcPr>
          <w:p w14:paraId="547705E0"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11</w:t>
            </w:r>
          </w:p>
        </w:tc>
        <w:tc>
          <w:tcPr>
            <w:tcW w:w="990" w:type="dxa"/>
          </w:tcPr>
          <w:p w14:paraId="2EA12589" w14:textId="57B933E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75294F3E" w14:textId="29D6C06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Morphology</w:t>
            </w:r>
          </w:p>
        </w:tc>
        <w:tc>
          <w:tcPr>
            <w:tcW w:w="1620" w:type="dxa"/>
          </w:tcPr>
          <w:p w14:paraId="4CD1FACE"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Morphology</w:t>
            </w:r>
          </w:p>
        </w:tc>
        <w:tc>
          <w:tcPr>
            <w:tcW w:w="1440" w:type="dxa"/>
          </w:tcPr>
          <w:p w14:paraId="2E8F7F4A" w14:textId="1247044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Tumor morphology   ICD03 codes</w:t>
            </w:r>
          </w:p>
        </w:tc>
        <w:tc>
          <w:tcPr>
            <w:tcW w:w="1260" w:type="dxa"/>
          </w:tcPr>
          <w:p w14:paraId="5212F42D"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CHAR(5)</w:t>
            </w:r>
          </w:p>
        </w:tc>
        <w:tc>
          <w:tcPr>
            <w:tcW w:w="1890" w:type="dxa"/>
          </w:tcPr>
          <w:p w14:paraId="3C2E4853" w14:textId="78F029DF"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 xml:space="preserve">Valid values listed in  </w:t>
            </w:r>
            <w:r w:rsidR="00B9092F">
              <w:rPr>
                <w:b/>
                <w:color w:val="000000" w:themeColor="text1"/>
                <w:sz w:val="18"/>
                <w:szCs w:val="18"/>
                <w:u w:val="single"/>
              </w:rPr>
              <w:t>Appendix-4</w:t>
            </w:r>
          </w:p>
        </w:tc>
        <w:tc>
          <w:tcPr>
            <w:tcW w:w="900" w:type="dxa"/>
          </w:tcPr>
          <w:p w14:paraId="41B29C84" w14:textId="620225B0"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56997A28" w14:textId="4C5A5D1A"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58F040D9"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6C0E138C" w14:textId="75C996EA"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4CC56B9F" w14:textId="7310C357" w:rsidTr="17E8431C">
        <w:tc>
          <w:tcPr>
            <w:tcW w:w="728" w:type="dxa"/>
          </w:tcPr>
          <w:p w14:paraId="2C130BAA"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12</w:t>
            </w:r>
          </w:p>
        </w:tc>
        <w:tc>
          <w:tcPr>
            <w:tcW w:w="990" w:type="dxa"/>
          </w:tcPr>
          <w:p w14:paraId="1A1CE0DF" w14:textId="7708A0CB"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71B34448" w14:textId="7729CFF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Topography</w:t>
            </w:r>
          </w:p>
        </w:tc>
        <w:tc>
          <w:tcPr>
            <w:tcW w:w="1620" w:type="dxa"/>
          </w:tcPr>
          <w:p w14:paraId="054F81F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Topography</w:t>
            </w:r>
          </w:p>
        </w:tc>
        <w:tc>
          <w:tcPr>
            <w:tcW w:w="1440" w:type="dxa"/>
          </w:tcPr>
          <w:p w14:paraId="56395AF6" w14:textId="662AC7F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Tumor topography with laterality  ICD03 code</w:t>
            </w:r>
          </w:p>
        </w:tc>
        <w:tc>
          <w:tcPr>
            <w:tcW w:w="1260" w:type="dxa"/>
          </w:tcPr>
          <w:p w14:paraId="716369BA"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CHAR(6)</w:t>
            </w:r>
          </w:p>
        </w:tc>
        <w:tc>
          <w:tcPr>
            <w:tcW w:w="1890" w:type="dxa"/>
          </w:tcPr>
          <w:p w14:paraId="0DDC0706" w14:textId="3997B512"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Valid values listed in appendix</w:t>
            </w:r>
            <w:r w:rsidR="00D46BD3" w:rsidRPr="00AF2EC0">
              <w:rPr>
                <w:color w:val="000000" w:themeColor="text1"/>
                <w:sz w:val="18"/>
                <w:szCs w:val="18"/>
              </w:rPr>
              <w:t xml:space="preserve"> </w:t>
            </w:r>
            <w:r w:rsidRPr="00AF2EC0">
              <w:rPr>
                <w:color w:val="000000" w:themeColor="text1"/>
                <w:sz w:val="18"/>
                <w:szCs w:val="18"/>
              </w:rPr>
              <w:t xml:space="preserve"> </w:t>
            </w:r>
            <w:r w:rsidR="00B9092F">
              <w:rPr>
                <w:b/>
                <w:color w:val="000000" w:themeColor="text1"/>
                <w:sz w:val="18"/>
                <w:szCs w:val="18"/>
                <w:u w:val="single"/>
              </w:rPr>
              <w:t>Appendix-5</w:t>
            </w:r>
          </w:p>
        </w:tc>
        <w:tc>
          <w:tcPr>
            <w:tcW w:w="900" w:type="dxa"/>
          </w:tcPr>
          <w:p w14:paraId="235A21AC" w14:textId="076CC65B"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4D062DCC" w14:textId="7C2B474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0117C2EE"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p w14:paraId="079DD372" w14:textId="77777777" w:rsidR="008572C1" w:rsidRPr="00AF2EC0" w:rsidRDefault="008572C1" w:rsidP="17E8431C">
            <w:pPr>
              <w:rPr>
                <w:rFonts w:ascii="Arial" w:hAnsi="Arial" w:cs="Arial"/>
                <w:color w:val="000000" w:themeColor="text1"/>
                <w:sz w:val="18"/>
                <w:szCs w:val="18"/>
              </w:rPr>
            </w:pPr>
          </w:p>
        </w:tc>
        <w:tc>
          <w:tcPr>
            <w:tcW w:w="1440" w:type="dxa"/>
          </w:tcPr>
          <w:p w14:paraId="6522C695" w14:textId="51AF7D14"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680F5034" w14:textId="02292437" w:rsidTr="17E8431C">
        <w:tc>
          <w:tcPr>
            <w:tcW w:w="728" w:type="dxa"/>
          </w:tcPr>
          <w:p w14:paraId="4CBE825F"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13</w:t>
            </w:r>
          </w:p>
        </w:tc>
        <w:tc>
          <w:tcPr>
            <w:tcW w:w="990" w:type="dxa"/>
          </w:tcPr>
          <w:p w14:paraId="49B0216C" w14:textId="210D8C5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439C634F" w14:textId="60EB9B42"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Radionuclide Therapy Date</w:t>
            </w:r>
          </w:p>
        </w:tc>
        <w:tc>
          <w:tcPr>
            <w:tcW w:w="1620" w:type="dxa"/>
          </w:tcPr>
          <w:p w14:paraId="619A9DA5" w14:textId="6B726309" w:rsidR="008572C1" w:rsidRPr="00AF2EC0" w:rsidRDefault="00B60AF7" w:rsidP="17E8431C">
            <w:pPr>
              <w:rPr>
                <w:rFonts w:ascii="Arial" w:hAnsi="Arial" w:cs="Arial"/>
                <w:color w:val="000000" w:themeColor="text1"/>
                <w:sz w:val="18"/>
                <w:szCs w:val="18"/>
              </w:rPr>
            </w:pPr>
            <w:proofErr w:type="spellStart"/>
            <w:r w:rsidRPr="00B60AF7">
              <w:rPr>
                <w:rFonts w:ascii="Arial" w:hAnsi="Arial" w:cs="Arial"/>
                <w:color w:val="000000" w:themeColor="text1"/>
                <w:sz w:val="18"/>
                <w:szCs w:val="18"/>
              </w:rPr>
              <w:t>radio_nuclide_therapy_date</w:t>
            </w:r>
            <w:proofErr w:type="spellEnd"/>
          </w:p>
        </w:tc>
        <w:tc>
          <w:tcPr>
            <w:tcW w:w="1440" w:type="dxa"/>
          </w:tcPr>
          <w:p w14:paraId="039EBBE1" w14:textId="76639A7E"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Date when radionuclide therapy is performed</w:t>
            </w:r>
          </w:p>
        </w:tc>
        <w:tc>
          <w:tcPr>
            <w:tcW w:w="1260" w:type="dxa"/>
          </w:tcPr>
          <w:p w14:paraId="7B9A60A8"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CHAR(8)</w:t>
            </w:r>
          </w:p>
        </w:tc>
        <w:tc>
          <w:tcPr>
            <w:tcW w:w="1890" w:type="dxa"/>
          </w:tcPr>
          <w:p w14:paraId="6C7AF687" w14:textId="77777777"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 xml:space="preserve">Must be within submitting quarter and year </w:t>
            </w:r>
          </w:p>
        </w:tc>
        <w:tc>
          <w:tcPr>
            <w:tcW w:w="900" w:type="dxa"/>
          </w:tcPr>
          <w:p w14:paraId="1B30F6CC" w14:textId="7302365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44508FA8" w14:textId="53CA83D9"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w:t>
            </w:r>
          </w:p>
        </w:tc>
        <w:tc>
          <w:tcPr>
            <w:tcW w:w="810" w:type="dxa"/>
          </w:tcPr>
          <w:p w14:paraId="61A3E82F"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7F5EFC89" w14:textId="545E3BA9"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312566DA" w14:textId="7A0B1A91" w:rsidTr="17E8431C">
        <w:tc>
          <w:tcPr>
            <w:tcW w:w="728" w:type="dxa"/>
          </w:tcPr>
          <w:p w14:paraId="2E84C1C5"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14</w:t>
            </w:r>
          </w:p>
        </w:tc>
        <w:tc>
          <w:tcPr>
            <w:tcW w:w="990" w:type="dxa"/>
          </w:tcPr>
          <w:p w14:paraId="4517A9E7" w14:textId="1FCD1A4E"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360A651B" w14:textId="04FEFC09"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Clinical Trial Enrolment Flag</w:t>
            </w:r>
          </w:p>
        </w:tc>
        <w:tc>
          <w:tcPr>
            <w:tcW w:w="1620" w:type="dxa"/>
          </w:tcPr>
          <w:p w14:paraId="47D57BA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Clinical_trial_enrolment_flag</w:t>
            </w:r>
          </w:p>
        </w:tc>
        <w:tc>
          <w:tcPr>
            <w:tcW w:w="1440" w:type="dxa"/>
          </w:tcPr>
          <w:p w14:paraId="63F65E88"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Clinical trial enrolment flag</w:t>
            </w:r>
          </w:p>
        </w:tc>
        <w:tc>
          <w:tcPr>
            <w:tcW w:w="1260" w:type="dxa"/>
          </w:tcPr>
          <w:p w14:paraId="7D957A91"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CHAR(8)</w:t>
            </w:r>
          </w:p>
        </w:tc>
        <w:tc>
          <w:tcPr>
            <w:tcW w:w="1890" w:type="dxa"/>
          </w:tcPr>
          <w:p w14:paraId="6A8C13D8" w14:textId="79DBBC37"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 xml:space="preserve">Valid values </w:t>
            </w:r>
            <w:r w:rsidR="0013218C" w:rsidRPr="00AF2EC0">
              <w:rPr>
                <w:color w:val="000000" w:themeColor="text1"/>
                <w:sz w:val="18"/>
                <w:szCs w:val="18"/>
              </w:rPr>
              <w:t>“</w:t>
            </w:r>
            <w:r w:rsidRPr="00AF2EC0">
              <w:rPr>
                <w:color w:val="000000" w:themeColor="text1"/>
                <w:sz w:val="18"/>
                <w:szCs w:val="18"/>
              </w:rPr>
              <w:t>Y” or “N”</w:t>
            </w:r>
          </w:p>
        </w:tc>
        <w:tc>
          <w:tcPr>
            <w:tcW w:w="900" w:type="dxa"/>
          </w:tcPr>
          <w:p w14:paraId="7219A147" w14:textId="36ECC5E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1AE23963" w14:textId="4078B73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w:t>
            </w:r>
          </w:p>
        </w:tc>
        <w:tc>
          <w:tcPr>
            <w:tcW w:w="810" w:type="dxa"/>
          </w:tcPr>
          <w:p w14:paraId="73C03E5D" w14:textId="4B4143CB" w:rsidR="008572C1" w:rsidRPr="00AF2EC0" w:rsidRDefault="00B24BE9" w:rsidP="17E8431C">
            <w:pPr>
              <w:rPr>
                <w:rFonts w:ascii="Arial" w:hAnsi="Arial" w:cs="Arial"/>
                <w:color w:val="000000" w:themeColor="text1"/>
                <w:sz w:val="18"/>
                <w:szCs w:val="18"/>
              </w:rPr>
            </w:pPr>
            <w:r>
              <w:rPr>
                <w:rFonts w:ascii="Arial" w:hAnsi="Arial" w:cs="Arial"/>
                <w:color w:val="000000" w:themeColor="text1"/>
                <w:sz w:val="18"/>
                <w:szCs w:val="18"/>
              </w:rPr>
              <w:t>Yes</w:t>
            </w:r>
          </w:p>
        </w:tc>
        <w:tc>
          <w:tcPr>
            <w:tcW w:w="1440" w:type="dxa"/>
          </w:tcPr>
          <w:p w14:paraId="170714C1" w14:textId="3E23A29A"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6757FC" w:rsidRPr="00AF2EC0" w14:paraId="304A55AF" w14:textId="77777777" w:rsidTr="17E8431C">
        <w:tc>
          <w:tcPr>
            <w:tcW w:w="728" w:type="dxa"/>
          </w:tcPr>
          <w:p w14:paraId="397ED76F" w14:textId="3F9E00EC" w:rsidR="006757FC" w:rsidRPr="004E719E" w:rsidRDefault="006757FC" w:rsidP="17E8431C">
            <w:pPr>
              <w:rPr>
                <w:rFonts w:ascii="Arial" w:hAnsi="Arial" w:cs="Arial"/>
                <w:color w:val="000000" w:themeColor="text1"/>
                <w:sz w:val="18"/>
                <w:szCs w:val="18"/>
                <w:highlight w:val="yellow"/>
              </w:rPr>
            </w:pPr>
            <w:r w:rsidRPr="004E719E">
              <w:rPr>
                <w:rFonts w:ascii="Arial" w:hAnsi="Arial" w:cs="Arial"/>
                <w:color w:val="000000" w:themeColor="text1"/>
                <w:sz w:val="18"/>
                <w:szCs w:val="18"/>
                <w:highlight w:val="yellow"/>
              </w:rPr>
              <w:t>15</w:t>
            </w:r>
          </w:p>
        </w:tc>
        <w:tc>
          <w:tcPr>
            <w:tcW w:w="990" w:type="dxa"/>
          </w:tcPr>
          <w:p w14:paraId="521B8568" w14:textId="42F44B4E" w:rsidR="006757FC" w:rsidRPr="004E719E" w:rsidRDefault="008E211C" w:rsidP="17E8431C">
            <w:pPr>
              <w:rPr>
                <w:rFonts w:ascii="Arial" w:hAnsi="Arial" w:cs="Arial"/>
                <w:color w:val="000000" w:themeColor="text1"/>
                <w:sz w:val="18"/>
                <w:szCs w:val="18"/>
                <w:highlight w:val="yellow"/>
              </w:rPr>
            </w:pPr>
            <w:r w:rsidRPr="004E719E">
              <w:rPr>
                <w:rFonts w:ascii="Arial" w:hAnsi="Arial" w:cs="Arial"/>
                <w:color w:val="000000" w:themeColor="text1"/>
                <w:sz w:val="18"/>
                <w:szCs w:val="18"/>
                <w:highlight w:val="yellow"/>
              </w:rPr>
              <w:t>Neuroendocrine</w:t>
            </w:r>
          </w:p>
        </w:tc>
        <w:tc>
          <w:tcPr>
            <w:tcW w:w="1530" w:type="dxa"/>
          </w:tcPr>
          <w:p w14:paraId="04D9B695" w14:textId="260337DB" w:rsidR="006757FC" w:rsidRPr="004E719E" w:rsidRDefault="006757FC" w:rsidP="17E8431C">
            <w:pPr>
              <w:rPr>
                <w:rFonts w:ascii="Arial" w:hAnsi="Arial" w:cs="Arial"/>
                <w:color w:val="000000" w:themeColor="text1"/>
                <w:sz w:val="18"/>
                <w:szCs w:val="18"/>
                <w:highlight w:val="yellow"/>
              </w:rPr>
            </w:pPr>
            <w:r w:rsidRPr="004E719E">
              <w:rPr>
                <w:rFonts w:ascii="Arial" w:hAnsi="Arial" w:cs="Arial"/>
                <w:color w:val="000000" w:themeColor="text1"/>
                <w:sz w:val="18"/>
                <w:szCs w:val="18"/>
                <w:highlight w:val="yellow"/>
              </w:rPr>
              <w:t>Clinical trial number</w:t>
            </w:r>
          </w:p>
        </w:tc>
        <w:tc>
          <w:tcPr>
            <w:tcW w:w="1620" w:type="dxa"/>
          </w:tcPr>
          <w:p w14:paraId="2F3E36C4" w14:textId="6482946A" w:rsidR="006757FC" w:rsidRPr="004E719E" w:rsidRDefault="006757FC" w:rsidP="17E8431C">
            <w:pPr>
              <w:rPr>
                <w:rFonts w:ascii="Arial" w:hAnsi="Arial" w:cs="Arial"/>
                <w:color w:val="000000" w:themeColor="text1"/>
                <w:sz w:val="18"/>
                <w:szCs w:val="18"/>
                <w:highlight w:val="yellow"/>
              </w:rPr>
            </w:pPr>
            <w:r w:rsidRPr="004E719E">
              <w:rPr>
                <w:rFonts w:ascii="Arial" w:hAnsi="Arial" w:cs="Arial"/>
                <w:color w:val="000000" w:themeColor="text1"/>
                <w:sz w:val="18"/>
                <w:szCs w:val="18"/>
                <w:highlight w:val="yellow"/>
              </w:rPr>
              <w:t>Clinical_trial_number</w:t>
            </w:r>
          </w:p>
        </w:tc>
        <w:tc>
          <w:tcPr>
            <w:tcW w:w="1440" w:type="dxa"/>
          </w:tcPr>
          <w:p w14:paraId="00C7BF5E" w14:textId="77593B33" w:rsidR="006757FC" w:rsidRPr="004E719E" w:rsidRDefault="006757FC" w:rsidP="17E8431C">
            <w:pPr>
              <w:rPr>
                <w:rFonts w:ascii="Arial" w:hAnsi="Arial" w:cs="Arial"/>
                <w:color w:val="000000" w:themeColor="text1"/>
                <w:sz w:val="18"/>
                <w:szCs w:val="18"/>
                <w:highlight w:val="yellow"/>
              </w:rPr>
            </w:pPr>
            <w:r w:rsidRPr="004E719E">
              <w:rPr>
                <w:rFonts w:ascii="Arial" w:hAnsi="Arial" w:cs="Arial"/>
                <w:color w:val="000000" w:themeColor="text1"/>
                <w:sz w:val="18"/>
                <w:szCs w:val="18"/>
                <w:highlight w:val="yellow"/>
              </w:rPr>
              <w:t>Clinical trial registration number or Health Canada control number</w:t>
            </w:r>
          </w:p>
        </w:tc>
        <w:tc>
          <w:tcPr>
            <w:tcW w:w="1260" w:type="dxa"/>
          </w:tcPr>
          <w:p w14:paraId="0A053B8A" w14:textId="7DB2DBF8" w:rsidR="006757FC" w:rsidRPr="004E719E" w:rsidRDefault="006757FC" w:rsidP="17E8431C">
            <w:pPr>
              <w:rPr>
                <w:rFonts w:ascii="Arial" w:hAnsi="Arial" w:cs="Arial"/>
                <w:color w:val="000000" w:themeColor="text1"/>
                <w:sz w:val="18"/>
                <w:szCs w:val="18"/>
                <w:highlight w:val="yellow"/>
              </w:rPr>
            </w:pPr>
            <w:r w:rsidRPr="004E719E">
              <w:rPr>
                <w:rFonts w:ascii="Arial" w:hAnsi="Arial" w:cs="Arial"/>
                <w:color w:val="000000" w:themeColor="text1"/>
                <w:sz w:val="18"/>
                <w:szCs w:val="18"/>
                <w:highlight w:val="yellow"/>
              </w:rPr>
              <w:t>CHAR(14)</w:t>
            </w:r>
          </w:p>
        </w:tc>
        <w:tc>
          <w:tcPr>
            <w:tcW w:w="1890" w:type="dxa"/>
          </w:tcPr>
          <w:p w14:paraId="422D5558" w14:textId="06324525" w:rsidR="00852854" w:rsidRPr="004E719E" w:rsidRDefault="00852854" w:rsidP="17E8431C">
            <w:pPr>
              <w:pStyle w:val="Header4"/>
              <w:spacing w:after="0" w:line="240" w:lineRule="auto"/>
              <w:rPr>
                <w:b/>
                <w:color w:val="000000" w:themeColor="text1"/>
                <w:sz w:val="18"/>
                <w:szCs w:val="18"/>
                <w:highlight w:val="yellow"/>
                <w:u w:val="single"/>
              </w:rPr>
            </w:pPr>
            <w:r w:rsidRPr="004E719E">
              <w:rPr>
                <w:color w:val="000000" w:themeColor="text1"/>
                <w:sz w:val="18"/>
                <w:szCs w:val="18"/>
                <w:highlight w:val="yellow"/>
              </w:rPr>
              <w:t xml:space="preserve">Valid clinical trial number listed in </w:t>
            </w:r>
            <w:r w:rsidRPr="004E719E">
              <w:rPr>
                <w:b/>
                <w:color w:val="000000" w:themeColor="text1"/>
                <w:sz w:val="18"/>
                <w:szCs w:val="18"/>
                <w:highlight w:val="yellow"/>
                <w:u w:val="single"/>
              </w:rPr>
              <w:t>Appendix-</w:t>
            </w:r>
            <w:r w:rsidR="00A826E0" w:rsidRPr="004E719E">
              <w:rPr>
                <w:b/>
                <w:color w:val="000000" w:themeColor="text1"/>
                <w:sz w:val="18"/>
                <w:szCs w:val="18"/>
                <w:highlight w:val="yellow"/>
                <w:u w:val="single"/>
              </w:rPr>
              <w:t>7</w:t>
            </w:r>
          </w:p>
          <w:p w14:paraId="26E014F0" w14:textId="77777777" w:rsidR="00852854" w:rsidRPr="004E719E" w:rsidRDefault="00852854" w:rsidP="17E8431C">
            <w:pPr>
              <w:pStyle w:val="Header4"/>
              <w:spacing w:after="0" w:line="240" w:lineRule="auto"/>
              <w:rPr>
                <w:b/>
                <w:color w:val="000000" w:themeColor="text1"/>
                <w:sz w:val="18"/>
                <w:szCs w:val="18"/>
                <w:highlight w:val="yellow"/>
                <w:u w:val="single"/>
              </w:rPr>
            </w:pPr>
          </w:p>
          <w:p w14:paraId="05C9CE11" w14:textId="602FDA8C" w:rsidR="0013218C" w:rsidRPr="004E719E" w:rsidRDefault="0013218C" w:rsidP="17E8431C">
            <w:pPr>
              <w:pStyle w:val="Header4"/>
              <w:spacing w:after="0" w:line="240" w:lineRule="auto"/>
              <w:rPr>
                <w:color w:val="000000" w:themeColor="text1"/>
                <w:sz w:val="18"/>
                <w:szCs w:val="18"/>
                <w:highlight w:val="yellow"/>
              </w:rPr>
            </w:pPr>
            <w:r w:rsidRPr="004E719E">
              <w:rPr>
                <w:color w:val="000000" w:themeColor="text1"/>
                <w:sz w:val="18"/>
                <w:szCs w:val="18"/>
                <w:highlight w:val="yellow"/>
              </w:rPr>
              <w:t>Required if Clinical Trial Enrolment Flag=”Y”</w:t>
            </w:r>
          </w:p>
        </w:tc>
        <w:tc>
          <w:tcPr>
            <w:tcW w:w="900" w:type="dxa"/>
          </w:tcPr>
          <w:p w14:paraId="29F3123E" w14:textId="5D7BF396" w:rsidR="006757FC" w:rsidRPr="004E719E" w:rsidRDefault="006757FC" w:rsidP="17E8431C">
            <w:pPr>
              <w:rPr>
                <w:rFonts w:ascii="Arial" w:hAnsi="Arial" w:cs="Arial"/>
                <w:color w:val="000000" w:themeColor="text1"/>
                <w:sz w:val="18"/>
                <w:szCs w:val="18"/>
                <w:highlight w:val="yellow"/>
              </w:rPr>
            </w:pPr>
            <w:r w:rsidRPr="004E719E">
              <w:rPr>
                <w:rFonts w:ascii="Arial" w:hAnsi="Arial" w:cs="Arial"/>
                <w:color w:val="000000" w:themeColor="text1"/>
                <w:sz w:val="18"/>
                <w:szCs w:val="18"/>
                <w:highlight w:val="yellow"/>
              </w:rPr>
              <w:t>All</w:t>
            </w:r>
          </w:p>
        </w:tc>
        <w:tc>
          <w:tcPr>
            <w:tcW w:w="1890" w:type="dxa"/>
          </w:tcPr>
          <w:p w14:paraId="6D0FAF39" w14:textId="6517CF63" w:rsidR="006757FC" w:rsidRPr="004E719E" w:rsidRDefault="006757FC" w:rsidP="17E8431C">
            <w:pPr>
              <w:rPr>
                <w:rFonts w:ascii="Arial" w:hAnsi="Arial" w:cs="Arial"/>
                <w:color w:val="000000" w:themeColor="text1"/>
                <w:sz w:val="18"/>
                <w:szCs w:val="18"/>
                <w:highlight w:val="yellow"/>
              </w:rPr>
            </w:pPr>
            <w:bookmarkStart w:id="4" w:name="_GoBack"/>
            <w:r w:rsidRPr="004E719E">
              <w:rPr>
                <w:rFonts w:ascii="Arial" w:hAnsi="Arial" w:cs="Arial"/>
                <w:color w:val="000000" w:themeColor="text1"/>
                <w:sz w:val="18"/>
                <w:szCs w:val="18"/>
                <w:highlight w:val="yellow"/>
              </w:rPr>
              <w:t>For Volumes, planning and capacity</w:t>
            </w:r>
            <w:bookmarkEnd w:id="4"/>
          </w:p>
        </w:tc>
        <w:tc>
          <w:tcPr>
            <w:tcW w:w="810" w:type="dxa"/>
          </w:tcPr>
          <w:p w14:paraId="0DC205F9" w14:textId="773CAD89" w:rsidR="006757FC" w:rsidRPr="004E719E" w:rsidRDefault="006757FC" w:rsidP="17E8431C">
            <w:pPr>
              <w:rPr>
                <w:rFonts w:ascii="Arial" w:hAnsi="Arial" w:cs="Arial"/>
                <w:color w:val="000000" w:themeColor="text1"/>
                <w:sz w:val="18"/>
                <w:szCs w:val="18"/>
                <w:highlight w:val="yellow"/>
              </w:rPr>
            </w:pPr>
            <w:r w:rsidRPr="004E719E">
              <w:rPr>
                <w:rFonts w:ascii="Arial" w:hAnsi="Arial" w:cs="Arial"/>
                <w:color w:val="000000" w:themeColor="text1"/>
                <w:sz w:val="18"/>
                <w:szCs w:val="18"/>
                <w:highlight w:val="yellow"/>
              </w:rPr>
              <w:t>No</w:t>
            </w:r>
          </w:p>
        </w:tc>
        <w:tc>
          <w:tcPr>
            <w:tcW w:w="1440" w:type="dxa"/>
          </w:tcPr>
          <w:p w14:paraId="676BDEAC" w14:textId="77777777" w:rsidR="006757FC" w:rsidRPr="004E719E" w:rsidRDefault="006757FC" w:rsidP="17E8431C">
            <w:pPr>
              <w:rPr>
                <w:rFonts w:ascii="Arial" w:hAnsi="Arial" w:cs="Arial"/>
                <w:color w:val="000000" w:themeColor="text1"/>
                <w:sz w:val="18"/>
                <w:szCs w:val="18"/>
                <w:highlight w:val="yellow"/>
              </w:rPr>
            </w:pPr>
          </w:p>
        </w:tc>
      </w:tr>
      <w:tr w:rsidR="00B14BC1" w:rsidRPr="00AF2EC0" w14:paraId="75FB23A3" w14:textId="77777777" w:rsidTr="17E8431C">
        <w:tc>
          <w:tcPr>
            <w:tcW w:w="728" w:type="dxa"/>
          </w:tcPr>
          <w:p w14:paraId="68C6B805" w14:textId="3E9318F4"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t>16</w:t>
            </w:r>
          </w:p>
        </w:tc>
        <w:tc>
          <w:tcPr>
            <w:tcW w:w="990" w:type="dxa"/>
          </w:tcPr>
          <w:p w14:paraId="2A8E7C99" w14:textId="2C31227B"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t>Neuroendocrine</w:t>
            </w:r>
          </w:p>
        </w:tc>
        <w:tc>
          <w:tcPr>
            <w:tcW w:w="1530" w:type="dxa"/>
          </w:tcPr>
          <w:p w14:paraId="0E33D211" w14:textId="750E7EA2" w:rsidR="00B14BC1" w:rsidRPr="00B14BC1" w:rsidRDefault="00B14BC1" w:rsidP="17E8431C">
            <w:pPr>
              <w:rPr>
                <w:rFonts w:ascii="Arial" w:hAnsi="Arial" w:cs="Arial"/>
                <w:sz w:val="18"/>
                <w:szCs w:val="18"/>
              </w:rPr>
            </w:pPr>
            <w:r>
              <w:rPr>
                <w:rFonts w:ascii="Arial" w:hAnsi="Arial" w:cs="Arial"/>
                <w:sz w:val="18"/>
                <w:szCs w:val="18"/>
              </w:rPr>
              <w:t>Facility Managing Patient</w:t>
            </w:r>
          </w:p>
        </w:tc>
        <w:tc>
          <w:tcPr>
            <w:tcW w:w="1620" w:type="dxa"/>
          </w:tcPr>
          <w:p w14:paraId="621535D1" w14:textId="6FA26E72" w:rsidR="00B14BC1" w:rsidRPr="00AF2EC0" w:rsidRDefault="00B14BC1" w:rsidP="17E8431C">
            <w:pPr>
              <w:rPr>
                <w:rFonts w:ascii="Arial" w:hAnsi="Arial" w:cs="Arial"/>
                <w:color w:val="000000" w:themeColor="text1"/>
                <w:sz w:val="18"/>
                <w:szCs w:val="18"/>
              </w:rPr>
            </w:pPr>
            <w:proofErr w:type="spellStart"/>
            <w:r w:rsidRPr="00B14BC1">
              <w:rPr>
                <w:rFonts w:ascii="Arial" w:hAnsi="Arial" w:cs="Arial"/>
                <w:color w:val="000000" w:themeColor="text1"/>
                <w:sz w:val="18"/>
                <w:szCs w:val="18"/>
              </w:rPr>
              <w:t>Facility_Managing_Patient</w:t>
            </w:r>
            <w:proofErr w:type="spellEnd"/>
          </w:p>
        </w:tc>
        <w:tc>
          <w:tcPr>
            <w:tcW w:w="1440" w:type="dxa"/>
          </w:tcPr>
          <w:p w14:paraId="62BE717C" w14:textId="64E34FD0" w:rsidR="00B14BC1" w:rsidRPr="00AF2EC0" w:rsidRDefault="00346DD4" w:rsidP="17E8431C">
            <w:pPr>
              <w:rPr>
                <w:rFonts w:ascii="Arial" w:hAnsi="Arial" w:cs="Arial"/>
                <w:color w:val="000000" w:themeColor="text1"/>
                <w:sz w:val="18"/>
                <w:szCs w:val="18"/>
              </w:rPr>
            </w:pPr>
            <w:r w:rsidRPr="00346DD4">
              <w:rPr>
                <w:rFonts w:ascii="Arial" w:hAnsi="Arial" w:cs="Arial"/>
                <w:color w:val="000000" w:themeColor="text1"/>
                <w:sz w:val="18"/>
                <w:szCs w:val="18"/>
              </w:rPr>
              <w:t xml:space="preserve">To indicate the facility managing the patient (including treatment and/or follow-up care) for the Ontario NETs </w:t>
            </w:r>
            <w:r w:rsidRPr="00346DD4">
              <w:rPr>
                <w:rFonts w:ascii="Arial" w:hAnsi="Arial" w:cs="Arial"/>
                <w:color w:val="000000" w:themeColor="text1"/>
                <w:sz w:val="18"/>
                <w:szCs w:val="18"/>
              </w:rPr>
              <w:lastRenderedPageBreak/>
              <w:t>Clinical Trial, following the performance of Ga-68 scanning.  When a Ga-68 scan is entered for the Ontario NETs Clinical Trial it will be expected that the ‘Facility Managing Patient’ data element will be completed.  Completion of this data element will ensure that the site following the patient receives the Gallium-68 administrative stipend.</w:t>
            </w:r>
          </w:p>
        </w:tc>
        <w:tc>
          <w:tcPr>
            <w:tcW w:w="1260" w:type="dxa"/>
          </w:tcPr>
          <w:p w14:paraId="3F1484BA" w14:textId="5ED635ED"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lastRenderedPageBreak/>
              <w:t>CHAR (3)</w:t>
            </w:r>
          </w:p>
        </w:tc>
        <w:tc>
          <w:tcPr>
            <w:tcW w:w="1890" w:type="dxa"/>
          </w:tcPr>
          <w:p w14:paraId="1134B5E1" w14:textId="43574695" w:rsidR="00B14BC1" w:rsidRPr="00B14BC1" w:rsidRDefault="00B14BC1" w:rsidP="17E8431C">
            <w:pPr>
              <w:pStyle w:val="Header4"/>
              <w:spacing w:after="0" w:line="240" w:lineRule="auto"/>
              <w:rPr>
                <w:b/>
                <w:color w:val="000000" w:themeColor="text1"/>
                <w:sz w:val="18"/>
                <w:szCs w:val="18"/>
              </w:rPr>
            </w:pPr>
            <w:r>
              <w:rPr>
                <w:color w:val="000000" w:themeColor="text1"/>
                <w:sz w:val="18"/>
                <w:szCs w:val="18"/>
              </w:rPr>
              <w:t xml:space="preserve">Valid values listed in </w:t>
            </w:r>
            <w:r>
              <w:rPr>
                <w:b/>
                <w:color w:val="000000" w:themeColor="text1"/>
                <w:sz w:val="18"/>
                <w:szCs w:val="18"/>
              </w:rPr>
              <w:t>Appendix</w:t>
            </w:r>
            <w:r w:rsidR="00A826E0">
              <w:rPr>
                <w:b/>
                <w:color w:val="000000" w:themeColor="text1"/>
                <w:sz w:val="18"/>
                <w:szCs w:val="18"/>
              </w:rPr>
              <w:t xml:space="preserve">-8 </w:t>
            </w:r>
          </w:p>
        </w:tc>
        <w:tc>
          <w:tcPr>
            <w:tcW w:w="900" w:type="dxa"/>
          </w:tcPr>
          <w:p w14:paraId="2E323834" w14:textId="5B8FAA37"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t>All</w:t>
            </w:r>
          </w:p>
        </w:tc>
        <w:tc>
          <w:tcPr>
            <w:tcW w:w="1890" w:type="dxa"/>
          </w:tcPr>
          <w:p w14:paraId="57A2F6F6" w14:textId="75DA75F5" w:rsidR="00B14BC1" w:rsidRPr="00AF2EC0" w:rsidRDefault="00346DD4" w:rsidP="17E8431C">
            <w:pPr>
              <w:rPr>
                <w:rFonts w:ascii="Arial" w:hAnsi="Arial" w:cs="Arial"/>
                <w:color w:val="000000" w:themeColor="text1"/>
                <w:sz w:val="18"/>
                <w:szCs w:val="18"/>
              </w:rPr>
            </w:pPr>
            <w:r>
              <w:rPr>
                <w:rFonts w:ascii="Arial" w:hAnsi="Arial" w:cs="Arial"/>
                <w:color w:val="000000" w:themeColor="text1"/>
                <w:sz w:val="18"/>
                <w:szCs w:val="18"/>
              </w:rPr>
              <w:t xml:space="preserve">For </w:t>
            </w:r>
            <w:r w:rsidRPr="00346DD4">
              <w:rPr>
                <w:rFonts w:ascii="Arial" w:hAnsi="Arial" w:cs="Arial"/>
                <w:color w:val="000000" w:themeColor="text1"/>
                <w:sz w:val="18"/>
                <w:szCs w:val="18"/>
              </w:rPr>
              <w:t>Funding</w:t>
            </w:r>
          </w:p>
        </w:tc>
        <w:tc>
          <w:tcPr>
            <w:tcW w:w="810" w:type="dxa"/>
          </w:tcPr>
          <w:p w14:paraId="21E90D91" w14:textId="3181F851"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t>No</w:t>
            </w:r>
          </w:p>
        </w:tc>
        <w:tc>
          <w:tcPr>
            <w:tcW w:w="1440" w:type="dxa"/>
          </w:tcPr>
          <w:p w14:paraId="04BA311F" w14:textId="62200A53"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0FB955A0" w14:textId="361D6C98" w:rsidTr="17E8431C">
        <w:tc>
          <w:tcPr>
            <w:tcW w:w="728" w:type="dxa"/>
          </w:tcPr>
          <w:p w14:paraId="4A4F290E" w14:textId="1E091E2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w:t>
            </w:r>
            <w:r w:rsidR="00B14BC1">
              <w:rPr>
                <w:rFonts w:ascii="Arial" w:hAnsi="Arial" w:cs="Arial"/>
                <w:color w:val="000000" w:themeColor="text1"/>
                <w:sz w:val="18"/>
                <w:szCs w:val="18"/>
              </w:rPr>
              <w:t>7</w:t>
            </w:r>
          </w:p>
        </w:tc>
        <w:tc>
          <w:tcPr>
            <w:tcW w:w="990" w:type="dxa"/>
          </w:tcPr>
          <w:p w14:paraId="544D8321" w14:textId="5E8D605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59E6E8B5" w14:textId="6BA92DC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MCC Date</w:t>
            </w:r>
          </w:p>
        </w:tc>
        <w:tc>
          <w:tcPr>
            <w:tcW w:w="1620" w:type="dxa"/>
          </w:tcPr>
          <w:p w14:paraId="0A7A53CE" w14:textId="77777777" w:rsidR="008572C1" w:rsidRPr="00AF2EC0" w:rsidRDefault="008572C1" w:rsidP="17E8431C">
            <w:pPr>
              <w:rPr>
                <w:rFonts w:ascii="Arial" w:hAnsi="Arial" w:cs="Arial"/>
                <w:color w:val="000000" w:themeColor="text1"/>
                <w:sz w:val="18"/>
                <w:szCs w:val="18"/>
              </w:rPr>
            </w:pPr>
            <w:proofErr w:type="spellStart"/>
            <w:r w:rsidRPr="00AF2EC0">
              <w:rPr>
                <w:rFonts w:ascii="Arial" w:hAnsi="Arial" w:cs="Arial"/>
                <w:color w:val="000000" w:themeColor="text1"/>
                <w:sz w:val="18"/>
                <w:szCs w:val="18"/>
              </w:rPr>
              <w:t>MCC_Date</w:t>
            </w:r>
            <w:proofErr w:type="spellEnd"/>
          </w:p>
        </w:tc>
        <w:tc>
          <w:tcPr>
            <w:tcW w:w="1440" w:type="dxa"/>
          </w:tcPr>
          <w:p w14:paraId="11EDB678" w14:textId="3004697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Date of Multidisciplinary Conference</w:t>
            </w:r>
          </w:p>
        </w:tc>
        <w:tc>
          <w:tcPr>
            <w:tcW w:w="1260" w:type="dxa"/>
          </w:tcPr>
          <w:p w14:paraId="677DC8A6" w14:textId="2380B6C4" w:rsidR="008572C1" w:rsidRPr="00AF2EC0" w:rsidRDefault="006D67CB" w:rsidP="17E8431C">
            <w:pPr>
              <w:rPr>
                <w:rFonts w:ascii="Arial" w:hAnsi="Arial" w:cs="Arial"/>
                <w:color w:val="000000" w:themeColor="text1"/>
                <w:sz w:val="18"/>
                <w:szCs w:val="18"/>
                <w:highlight w:val="yellow"/>
              </w:rPr>
            </w:pPr>
            <w:r w:rsidRPr="00AF2EC0">
              <w:rPr>
                <w:rFonts w:ascii="Arial" w:hAnsi="Arial" w:cs="Arial"/>
                <w:color w:val="000000" w:themeColor="text1"/>
                <w:sz w:val="18"/>
                <w:szCs w:val="18"/>
              </w:rPr>
              <w:t>CHAR</w:t>
            </w:r>
            <w:r w:rsidR="00B35EF2" w:rsidRPr="00AF2EC0">
              <w:rPr>
                <w:rFonts w:ascii="Arial" w:hAnsi="Arial" w:cs="Arial"/>
                <w:color w:val="000000" w:themeColor="text1"/>
                <w:sz w:val="18"/>
                <w:szCs w:val="18"/>
              </w:rPr>
              <w:t>(</w:t>
            </w:r>
            <w:r w:rsidRPr="00AF2EC0">
              <w:rPr>
                <w:rFonts w:ascii="Arial" w:hAnsi="Arial" w:cs="Arial"/>
                <w:color w:val="000000" w:themeColor="text1"/>
                <w:sz w:val="18"/>
                <w:szCs w:val="18"/>
              </w:rPr>
              <w:t>8</w:t>
            </w:r>
            <w:r w:rsidR="008572C1" w:rsidRPr="00AF2EC0">
              <w:rPr>
                <w:rFonts w:ascii="Arial" w:hAnsi="Arial" w:cs="Arial"/>
                <w:color w:val="000000" w:themeColor="text1"/>
                <w:sz w:val="18"/>
                <w:szCs w:val="18"/>
              </w:rPr>
              <w:t>)</w:t>
            </w:r>
            <w:r w:rsidRPr="00AF2EC0">
              <w:rPr>
                <w:rFonts w:ascii="Arial" w:hAnsi="Arial" w:cs="Arial"/>
                <w:color w:val="000000" w:themeColor="text1"/>
                <w:sz w:val="18"/>
                <w:szCs w:val="18"/>
              </w:rPr>
              <w:t xml:space="preserve"> YYYYMMDD</w:t>
            </w:r>
          </w:p>
        </w:tc>
        <w:tc>
          <w:tcPr>
            <w:tcW w:w="1890" w:type="dxa"/>
          </w:tcPr>
          <w:p w14:paraId="5F8764D7" w14:textId="4C832C65" w:rsidR="008572C1" w:rsidRPr="00AF2EC0" w:rsidRDefault="0013218C" w:rsidP="17E8431C">
            <w:pPr>
              <w:pStyle w:val="Header4"/>
              <w:spacing w:after="0" w:line="240" w:lineRule="auto"/>
              <w:rPr>
                <w:color w:val="000000" w:themeColor="text1"/>
                <w:sz w:val="18"/>
                <w:szCs w:val="18"/>
              </w:rPr>
            </w:pPr>
            <w:r w:rsidRPr="00AF2EC0">
              <w:rPr>
                <w:color w:val="000000" w:themeColor="text1"/>
                <w:sz w:val="18"/>
                <w:szCs w:val="18"/>
              </w:rPr>
              <w:t>Valid date.</w:t>
            </w:r>
          </w:p>
        </w:tc>
        <w:tc>
          <w:tcPr>
            <w:tcW w:w="900" w:type="dxa"/>
          </w:tcPr>
          <w:p w14:paraId="7210723F" w14:textId="545A43D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68347275" w14:textId="630280B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w:t>
            </w:r>
          </w:p>
        </w:tc>
        <w:tc>
          <w:tcPr>
            <w:tcW w:w="810" w:type="dxa"/>
          </w:tcPr>
          <w:p w14:paraId="3F17D0FD"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21DBE4C7" w14:textId="7821D079"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bl>
    <w:p w14:paraId="019209D2" w14:textId="77777777" w:rsidR="00EF5CBE" w:rsidRPr="00AF2EC0" w:rsidRDefault="00EF5CBE" w:rsidP="17E8431C">
      <w:pPr>
        <w:rPr>
          <w:rFonts w:ascii="Arial" w:hAnsi="Arial" w:cs="Arial"/>
          <w:color w:val="000000" w:themeColor="text1"/>
          <w:sz w:val="18"/>
          <w:szCs w:val="18"/>
          <w:lang w:val="en-CA"/>
        </w:rPr>
      </w:pPr>
    </w:p>
    <w:p w14:paraId="605ED697" w14:textId="77777777" w:rsidR="00772AAB" w:rsidRDefault="00772AAB" w:rsidP="17E8431C">
      <w:pPr>
        <w:spacing w:after="200" w:line="276" w:lineRule="auto"/>
        <w:rPr>
          <w:rFonts w:ascii="Arial" w:hAnsi="Arial" w:cs="Arial"/>
          <w:b/>
          <w:color w:val="000000" w:themeColor="text1"/>
          <w:sz w:val="18"/>
          <w:szCs w:val="18"/>
          <w:u w:val="single"/>
          <w:lang w:val="en-CA"/>
        </w:rPr>
      </w:pPr>
      <w:r w:rsidRPr="00AF2EC0">
        <w:rPr>
          <w:rFonts w:ascii="Arial" w:hAnsi="Arial" w:cs="Arial"/>
          <w:b/>
          <w:color w:val="000000" w:themeColor="text1"/>
          <w:sz w:val="18"/>
          <w:szCs w:val="18"/>
          <w:u w:val="single"/>
          <w:lang w:val="en-CA"/>
        </w:rPr>
        <w:br w:type="page"/>
      </w:r>
    </w:p>
    <w:p w14:paraId="5001A59F" w14:textId="0852C8A2" w:rsidR="00B9092F" w:rsidRDefault="00B9092F" w:rsidP="17E8431C">
      <w:pPr>
        <w:pStyle w:val="Heading1"/>
        <w:rPr>
          <w:lang w:val="en-CA"/>
        </w:rPr>
      </w:pPr>
      <w:bookmarkStart w:id="5" w:name="_Toc476570182"/>
      <w:r>
        <w:rPr>
          <w:lang w:val="en-CA"/>
        </w:rPr>
        <w:lastRenderedPageBreak/>
        <w:t>Appendix 1: Validations since March.2017</w:t>
      </w:r>
      <w:bookmarkEnd w:id="5"/>
    </w:p>
    <w:p w14:paraId="6AE795BD" w14:textId="77777777" w:rsidR="00B9092F" w:rsidRPr="00B9092F" w:rsidRDefault="00B9092F" w:rsidP="17E8431C">
      <w:pPr>
        <w:rPr>
          <w:lang w:val="en-CA"/>
        </w:rPr>
      </w:pPr>
    </w:p>
    <w:tbl>
      <w:tblPr>
        <w:tblStyle w:val="TableGrid"/>
        <w:tblW w:w="0" w:type="auto"/>
        <w:tblLook w:val="04A0" w:firstRow="1" w:lastRow="0" w:firstColumn="1" w:lastColumn="0" w:noHBand="0" w:noVBand="1"/>
      </w:tblPr>
      <w:tblGrid>
        <w:gridCol w:w="897"/>
        <w:gridCol w:w="3032"/>
        <w:gridCol w:w="896"/>
        <w:gridCol w:w="5467"/>
        <w:gridCol w:w="2658"/>
      </w:tblGrid>
      <w:tr w:rsidR="00EA4120" w14:paraId="181890B3" w14:textId="77777777" w:rsidTr="17E8431C">
        <w:tc>
          <w:tcPr>
            <w:tcW w:w="897" w:type="dxa"/>
            <w:shd w:val="clear" w:color="auto" w:fill="D9D9D9" w:themeFill="background1" w:themeFillShade="D9"/>
          </w:tcPr>
          <w:p w14:paraId="4C00E67B" w14:textId="0782DD3F" w:rsidR="00B72C39" w:rsidRPr="00B72C39" w:rsidRDefault="00B72C39" w:rsidP="17E8431C">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Error Number</w:t>
            </w:r>
          </w:p>
        </w:tc>
        <w:tc>
          <w:tcPr>
            <w:tcW w:w="3058" w:type="dxa"/>
            <w:shd w:val="clear" w:color="auto" w:fill="D9D9D9" w:themeFill="background1" w:themeFillShade="D9"/>
          </w:tcPr>
          <w:p w14:paraId="5996D22D" w14:textId="426E5D07" w:rsidR="00B72C39" w:rsidRPr="00B72C39" w:rsidRDefault="00B72C39" w:rsidP="17E8431C">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Error Message</w:t>
            </w:r>
          </w:p>
        </w:tc>
        <w:tc>
          <w:tcPr>
            <w:tcW w:w="900" w:type="dxa"/>
            <w:shd w:val="clear" w:color="auto" w:fill="D9D9D9" w:themeFill="background1" w:themeFillShade="D9"/>
          </w:tcPr>
          <w:p w14:paraId="0A09EBDB" w14:textId="41088680" w:rsidR="00B72C39" w:rsidRPr="00B72C39" w:rsidRDefault="00B72C39" w:rsidP="17E8431C">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Reject Record</w:t>
            </w:r>
          </w:p>
        </w:tc>
        <w:tc>
          <w:tcPr>
            <w:tcW w:w="5622" w:type="dxa"/>
            <w:shd w:val="clear" w:color="auto" w:fill="D9D9D9" w:themeFill="background1" w:themeFillShade="D9"/>
          </w:tcPr>
          <w:p w14:paraId="39A9EC6D" w14:textId="06B2E7BC" w:rsidR="00B72C39" w:rsidRPr="00B72C39" w:rsidRDefault="00B72C39" w:rsidP="17E8431C">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Description</w:t>
            </w:r>
          </w:p>
        </w:tc>
        <w:tc>
          <w:tcPr>
            <w:tcW w:w="2473" w:type="dxa"/>
            <w:shd w:val="clear" w:color="auto" w:fill="D9D9D9" w:themeFill="background1" w:themeFillShade="D9"/>
          </w:tcPr>
          <w:p w14:paraId="46DFF075" w14:textId="1870BA37" w:rsidR="00B72C39" w:rsidRPr="00B72C39" w:rsidRDefault="00B72C39" w:rsidP="17E8431C">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Remediation</w:t>
            </w:r>
          </w:p>
        </w:tc>
      </w:tr>
      <w:tr w:rsidR="00B111D5" w14:paraId="792B5873" w14:textId="77777777" w:rsidTr="17E8431C">
        <w:tc>
          <w:tcPr>
            <w:tcW w:w="897" w:type="dxa"/>
          </w:tcPr>
          <w:p w14:paraId="0173CE7D" w14:textId="6DBDC7DC"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382</w:t>
            </w:r>
          </w:p>
        </w:tc>
        <w:tc>
          <w:tcPr>
            <w:tcW w:w="3058" w:type="dxa"/>
          </w:tcPr>
          <w:p w14:paraId="52C5525F" w14:textId="24A93F3B" w:rsidR="00B111D5" w:rsidRPr="00C65F9D"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the Clinical Trial Enrolment Flag is Yes, a Clinical</w:t>
            </w:r>
            <w:r>
              <w:rPr>
                <w:rFonts w:ascii="Arial" w:hAnsi="Arial" w:cs="Arial"/>
                <w:color w:val="000000" w:themeColor="text1"/>
                <w:sz w:val="18"/>
                <w:szCs w:val="18"/>
              </w:rPr>
              <w:t xml:space="preserve"> Trial Number must be provided.</w:t>
            </w:r>
          </w:p>
        </w:tc>
        <w:tc>
          <w:tcPr>
            <w:tcW w:w="900" w:type="dxa"/>
          </w:tcPr>
          <w:p w14:paraId="76F5F2DB" w14:textId="0BEB7B1A"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5472B9E3" w14:textId="63DE3E8E" w:rsidR="00B111D5" w:rsidRPr="00B72C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(Clinical_trial_enrolment_flag is yes and the Clinical_trial_number field is missing), reject the record and iss</w:t>
            </w:r>
            <w:r>
              <w:rPr>
                <w:rFonts w:ascii="Arial" w:hAnsi="Arial" w:cs="Arial"/>
                <w:color w:val="000000" w:themeColor="text1"/>
                <w:sz w:val="18"/>
                <w:szCs w:val="18"/>
              </w:rPr>
              <w:t>ue the error message</w:t>
            </w:r>
          </w:p>
        </w:tc>
        <w:tc>
          <w:tcPr>
            <w:tcW w:w="2473" w:type="dxa"/>
          </w:tcPr>
          <w:p w14:paraId="50521CE5" w14:textId="6012AA92"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Provide a clinical trial number</w:t>
            </w:r>
          </w:p>
        </w:tc>
      </w:tr>
      <w:tr w:rsidR="00B111D5" w14:paraId="551670EC" w14:textId="77777777" w:rsidTr="17E8431C">
        <w:tc>
          <w:tcPr>
            <w:tcW w:w="897" w:type="dxa"/>
          </w:tcPr>
          <w:p w14:paraId="41EBB89C" w14:textId="3F31F569"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498</w:t>
            </w:r>
          </w:p>
        </w:tc>
        <w:tc>
          <w:tcPr>
            <w:tcW w:w="3058" w:type="dxa"/>
          </w:tcPr>
          <w:p w14:paraId="0B15FF7C" w14:textId="7AA08C6A" w:rsidR="00B111D5"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Warning: scans are only reimburs</w:t>
            </w:r>
            <w:r>
              <w:rPr>
                <w:rFonts w:ascii="Arial" w:hAnsi="Arial" w:cs="Arial"/>
                <w:color w:val="000000" w:themeColor="text1"/>
                <w:sz w:val="18"/>
                <w:szCs w:val="18"/>
              </w:rPr>
              <w:t>ed for Clinical Trial patients.</w:t>
            </w:r>
          </w:p>
        </w:tc>
        <w:tc>
          <w:tcPr>
            <w:tcW w:w="900" w:type="dxa"/>
          </w:tcPr>
          <w:p w14:paraId="65F6DE1C" w14:textId="7C37C573"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N</w:t>
            </w:r>
          </w:p>
        </w:tc>
        <w:tc>
          <w:tcPr>
            <w:tcW w:w="5622" w:type="dxa"/>
          </w:tcPr>
          <w:p w14:paraId="4AB3BC80" w14:textId="029ED23B"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If </w:t>
            </w:r>
            <w:proofErr w:type="spellStart"/>
            <w:r w:rsidRPr="00C61E39">
              <w:rPr>
                <w:rFonts w:ascii="Arial" w:hAnsi="Arial" w:cs="Arial"/>
                <w:color w:val="000000" w:themeColor="text1"/>
                <w:sz w:val="18"/>
                <w:szCs w:val="18"/>
              </w:rPr>
              <w:t>Facility_Managing_Patient</w:t>
            </w:r>
            <w:proofErr w:type="spellEnd"/>
            <w:r w:rsidRPr="00C61E39">
              <w:rPr>
                <w:rFonts w:ascii="Arial" w:hAnsi="Arial" w:cs="Arial"/>
                <w:color w:val="000000" w:themeColor="text1"/>
                <w:sz w:val="18"/>
                <w:szCs w:val="18"/>
              </w:rPr>
              <w:t xml:space="preserve"> is null and </w:t>
            </w:r>
            <w:proofErr w:type="spellStart"/>
            <w:r w:rsidRPr="00C61E39">
              <w:rPr>
                <w:rFonts w:ascii="Arial" w:hAnsi="Arial" w:cs="Arial"/>
                <w:color w:val="000000" w:themeColor="text1"/>
                <w:sz w:val="18"/>
                <w:szCs w:val="18"/>
              </w:rPr>
              <w:t>Clinical_Trial_Enrollment_Flag</w:t>
            </w:r>
            <w:proofErr w:type="spellEnd"/>
            <w:r w:rsidRPr="00C61E39">
              <w:rPr>
                <w:rFonts w:ascii="Arial" w:hAnsi="Arial" w:cs="Arial"/>
                <w:color w:val="000000" w:themeColor="text1"/>
                <w:sz w:val="18"/>
                <w:szCs w:val="18"/>
              </w:rPr>
              <w:t xml:space="preserve"> is No and </w:t>
            </w:r>
            <w:proofErr w:type="spellStart"/>
            <w:r w:rsidRPr="00C61E39">
              <w:rPr>
                <w:rFonts w:ascii="Arial" w:hAnsi="Arial" w:cs="Arial"/>
                <w:color w:val="000000" w:themeColor="text1"/>
                <w:sz w:val="18"/>
                <w:szCs w:val="18"/>
              </w:rPr>
              <w:t>Nuclear</w:t>
            </w:r>
            <w:r>
              <w:rPr>
                <w:rFonts w:ascii="Arial" w:hAnsi="Arial" w:cs="Arial"/>
                <w:color w:val="000000" w:themeColor="text1"/>
                <w:sz w:val="18"/>
                <w:szCs w:val="18"/>
              </w:rPr>
              <w:t>_Medicine_Scan_Date</w:t>
            </w:r>
            <w:proofErr w:type="spellEnd"/>
            <w:r>
              <w:rPr>
                <w:rFonts w:ascii="Arial" w:hAnsi="Arial" w:cs="Arial"/>
                <w:color w:val="000000" w:themeColor="text1"/>
                <w:sz w:val="18"/>
                <w:szCs w:val="18"/>
              </w:rPr>
              <w:t xml:space="preserve"> is not null</w:t>
            </w:r>
            <w:r w:rsidRPr="00C61E39">
              <w:rPr>
                <w:rFonts w:ascii="Arial" w:hAnsi="Arial" w:cs="Arial"/>
                <w:color w:val="000000" w:themeColor="text1"/>
                <w:sz w:val="18"/>
                <w:szCs w:val="18"/>
              </w:rPr>
              <w:t xml:space="preserve">, accept </w:t>
            </w:r>
            <w:r>
              <w:rPr>
                <w:rFonts w:ascii="Arial" w:hAnsi="Arial" w:cs="Arial"/>
                <w:color w:val="000000" w:themeColor="text1"/>
                <w:sz w:val="18"/>
                <w:szCs w:val="18"/>
              </w:rPr>
              <w:t>the record and issue the</w:t>
            </w:r>
            <w:r w:rsidRPr="00C61E39">
              <w:rPr>
                <w:rFonts w:ascii="Arial" w:hAnsi="Arial" w:cs="Arial"/>
                <w:color w:val="000000" w:themeColor="text1"/>
                <w:sz w:val="18"/>
                <w:szCs w:val="18"/>
              </w:rPr>
              <w:t xml:space="preserve"> warning message</w:t>
            </w:r>
            <w:r>
              <w:rPr>
                <w:rFonts w:ascii="Arial" w:hAnsi="Arial" w:cs="Arial"/>
                <w:color w:val="000000" w:themeColor="text1"/>
                <w:sz w:val="18"/>
                <w:szCs w:val="18"/>
              </w:rPr>
              <w:t>.</w:t>
            </w:r>
          </w:p>
        </w:tc>
        <w:tc>
          <w:tcPr>
            <w:tcW w:w="2473" w:type="dxa"/>
          </w:tcPr>
          <w:p w14:paraId="6C535CA7" w14:textId="21F3C1E1"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S</w:t>
            </w:r>
            <w:r w:rsidRPr="00C61E39">
              <w:rPr>
                <w:rFonts w:ascii="Arial" w:hAnsi="Arial" w:cs="Arial"/>
                <w:color w:val="000000" w:themeColor="text1"/>
                <w:sz w:val="18"/>
                <w:szCs w:val="18"/>
              </w:rPr>
              <w:t>cans are only reimburs</w:t>
            </w:r>
            <w:r>
              <w:rPr>
                <w:rFonts w:ascii="Arial" w:hAnsi="Arial" w:cs="Arial"/>
                <w:color w:val="000000" w:themeColor="text1"/>
                <w:sz w:val="18"/>
                <w:szCs w:val="18"/>
              </w:rPr>
              <w:t>ed for Clinical Trial patients</w:t>
            </w:r>
          </w:p>
        </w:tc>
      </w:tr>
      <w:tr w:rsidR="00B111D5" w14:paraId="78182254" w14:textId="77777777" w:rsidTr="17E8431C">
        <w:tc>
          <w:tcPr>
            <w:tcW w:w="897" w:type="dxa"/>
          </w:tcPr>
          <w:p w14:paraId="0EED3D20" w14:textId="4506B108"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501</w:t>
            </w:r>
          </w:p>
        </w:tc>
        <w:tc>
          <w:tcPr>
            <w:tcW w:w="3058" w:type="dxa"/>
          </w:tcPr>
          <w:p w14:paraId="3E4EA627" w14:textId="392D182E"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Error: </w:t>
            </w:r>
            <w:r w:rsidRPr="00EA4120">
              <w:rPr>
                <w:rFonts w:ascii="Arial" w:hAnsi="Arial" w:cs="Arial"/>
                <w:color w:val="000000" w:themeColor="text1"/>
                <w:sz w:val="18"/>
                <w:szCs w:val="18"/>
              </w:rPr>
              <w:t>Apparent duplicate records</w:t>
            </w:r>
          </w:p>
        </w:tc>
        <w:tc>
          <w:tcPr>
            <w:tcW w:w="900" w:type="dxa"/>
          </w:tcPr>
          <w:p w14:paraId="6A49027A" w14:textId="473AD9C4" w:rsidR="00B111D5" w:rsidRPr="00B72C39"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Y</w:t>
            </w:r>
          </w:p>
        </w:tc>
        <w:tc>
          <w:tcPr>
            <w:tcW w:w="5622" w:type="dxa"/>
          </w:tcPr>
          <w:p w14:paraId="0DF0FA22" w14:textId="7035B854" w:rsidR="00B111D5" w:rsidRPr="00B72C39"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If record is for a scan (NUCLR_MED_SCAN_DATE is not null), reject submission with error</w:t>
            </w:r>
            <w:r>
              <w:rPr>
                <w:rFonts w:ascii="Arial" w:hAnsi="Arial" w:cs="Arial"/>
                <w:color w:val="000000" w:themeColor="text1"/>
                <w:sz w:val="18"/>
                <w:szCs w:val="18"/>
              </w:rPr>
              <w:t xml:space="preserve"> </w:t>
            </w:r>
            <w:r w:rsidRPr="00B72C39">
              <w:rPr>
                <w:rFonts w:ascii="Arial" w:hAnsi="Arial" w:cs="Arial"/>
                <w:color w:val="000000" w:themeColor="text1"/>
                <w:sz w:val="18"/>
                <w:szCs w:val="18"/>
              </w:rPr>
              <w:t>if there are records where the following fields are the same: HEALTH_CARD_NUMBER, SUBMISSION_ORG_KEY, NUCLR_MED_SCAN_DATE, NUCLR_MED_SCAN_TYPE_KEY</w:t>
            </w:r>
          </w:p>
        </w:tc>
        <w:tc>
          <w:tcPr>
            <w:tcW w:w="2473" w:type="dxa"/>
          </w:tcPr>
          <w:p w14:paraId="70B8AED5" w14:textId="3A337CC1"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Remove duplicate records</w:t>
            </w:r>
          </w:p>
        </w:tc>
      </w:tr>
      <w:tr w:rsidR="00B111D5" w14:paraId="4DB6FB9E" w14:textId="77777777" w:rsidTr="17E8431C">
        <w:tc>
          <w:tcPr>
            <w:tcW w:w="897" w:type="dxa"/>
          </w:tcPr>
          <w:p w14:paraId="50E9E195" w14:textId="35339A7E"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501</w:t>
            </w:r>
          </w:p>
        </w:tc>
        <w:tc>
          <w:tcPr>
            <w:tcW w:w="3058" w:type="dxa"/>
          </w:tcPr>
          <w:p w14:paraId="5ADBEC6D" w14:textId="3C8504A9" w:rsidR="00B111D5" w:rsidRPr="00EA4120" w:rsidRDefault="00B111D5" w:rsidP="17E8431C">
            <w:pPr>
              <w:rPr>
                <w:rFonts w:ascii="Arial" w:hAnsi="Arial" w:cs="Arial"/>
                <w:sz w:val="18"/>
                <w:szCs w:val="18"/>
              </w:rPr>
            </w:pPr>
            <w:r w:rsidRPr="00EA4120">
              <w:rPr>
                <w:rFonts w:ascii="Arial" w:hAnsi="Arial" w:cs="Arial"/>
                <w:color w:val="000000" w:themeColor="text1"/>
                <w:sz w:val="18"/>
                <w:szCs w:val="18"/>
              </w:rPr>
              <w:t xml:space="preserve">Error: Apparent duplicate records </w:t>
            </w:r>
          </w:p>
        </w:tc>
        <w:tc>
          <w:tcPr>
            <w:tcW w:w="900" w:type="dxa"/>
          </w:tcPr>
          <w:p w14:paraId="41F5B74D" w14:textId="37219148"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0A85D021" w14:textId="373B4A4C" w:rsidR="00B111D5" w:rsidRPr="00B72C39"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If record is for a treatment (RADIONUCLID_THERAPY_DATE is not null</w:t>
            </w:r>
            <w:r>
              <w:rPr>
                <w:rFonts w:ascii="Arial" w:hAnsi="Arial" w:cs="Arial"/>
                <w:color w:val="000000" w:themeColor="text1"/>
                <w:sz w:val="18"/>
                <w:szCs w:val="18"/>
              </w:rPr>
              <w:t xml:space="preserve">), reject submission with error </w:t>
            </w:r>
            <w:r w:rsidRPr="00B72C39">
              <w:rPr>
                <w:rFonts w:ascii="Arial" w:hAnsi="Arial" w:cs="Arial"/>
                <w:color w:val="000000" w:themeColor="text1"/>
                <w:sz w:val="18"/>
                <w:szCs w:val="18"/>
              </w:rPr>
              <w:t>if there are records where the following fields are the same: HEALTH_CARD_NUMBER, SUBMISSION_ORG_KEY, RADIONUCLIDE_THERAPY_DATE, RADIO_ISOTOPE</w:t>
            </w:r>
          </w:p>
        </w:tc>
        <w:tc>
          <w:tcPr>
            <w:tcW w:w="2473" w:type="dxa"/>
          </w:tcPr>
          <w:p w14:paraId="4A8E3C95" w14:textId="2915ABFD"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Remove duplicate records</w:t>
            </w:r>
          </w:p>
        </w:tc>
      </w:tr>
      <w:tr w:rsidR="00B111D5" w14:paraId="02B7C512" w14:textId="77777777" w:rsidTr="17E8431C">
        <w:tc>
          <w:tcPr>
            <w:tcW w:w="897" w:type="dxa"/>
          </w:tcPr>
          <w:p w14:paraId="7FDFADEB" w14:textId="6F69B44A"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501</w:t>
            </w:r>
          </w:p>
        </w:tc>
        <w:tc>
          <w:tcPr>
            <w:tcW w:w="3058" w:type="dxa"/>
          </w:tcPr>
          <w:p w14:paraId="43200230" w14:textId="76EE25A1" w:rsidR="00B111D5" w:rsidRPr="00B72C39" w:rsidRDefault="00B111D5" w:rsidP="17E8431C">
            <w:pPr>
              <w:spacing w:after="200" w:line="276" w:lineRule="auto"/>
              <w:rPr>
                <w:rFonts w:ascii="Arial" w:hAnsi="Arial" w:cs="Arial"/>
                <w:color w:val="000000" w:themeColor="text1"/>
                <w:sz w:val="18"/>
                <w:szCs w:val="18"/>
              </w:rPr>
            </w:pPr>
            <w:r w:rsidRPr="00EA4120">
              <w:rPr>
                <w:rFonts w:ascii="Arial" w:hAnsi="Arial" w:cs="Arial"/>
                <w:color w:val="000000" w:themeColor="text1"/>
                <w:sz w:val="18"/>
                <w:szCs w:val="18"/>
              </w:rPr>
              <w:t xml:space="preserve">Error: Apparent duplicate records </w:t>
            </w:r>
          </w:p>
        </w:tc>
        <w:tc>
          <w:tcPr>
            <w:tcW w:w="900" w:type="dxa"/>
          </w:tcPr>
          <w:p w14:paraId="3E00C1FB" w14:textId="1DCF52B9"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3E1E8C28" w14:textId="5BB93C27" w:rsidR="00B111D5" w:rsidRPr="00B72C39"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If record is for both a scan and tr</w:t>
            </w:r>
            <w:r>
              <w:rPr>
                <w:rFonts w:ascii="Arial" w:hAnsi="Arial" w:cs="Arial"/>
                <w:color w:val="000000" w:themeColor="text1"/>
                <w:sz w:val="18"/>
                <w:szCs w:val="18"/>
              </w:rPr>
              <w:t>eatment, reject submission with</w:t>
            </w:r>
            <w:r w:rsidRPr="00B72C39">
              <w:rPr>
                <w:rFonts w:ascii="Arial" w:hAnsi="Arial" w:cs="Arial"/>
                <w:color w:val="000000" w:themeColor="text1"/>
                <w:sz w:val="18"/>
                <w:szCs w:val="18"/>
              </w:rPr>
              <w:t xml:space="preserve"> if there are records where the following fields are the same: HEALTH_CARD_NUMBER, SUBMISSION_ORG_KEY, NUCLR_MED_SCAN_DATE, NUCLR_MED_SCAN_TYPE_KEY OR HEALTH_CARD_NUMBER, SUBMISSION_ORG_KEY, RADIONUCLIDE_THERAPY_DATE, RADIO_ISOTOPE</w:t>
            </w:r>
          </w:p>
        </w:tc>
        <w:tc>
          <w:tcPr>
            <w:tcW w:w="2473" w:type="dxa"/>
          </w:tcPr>
          <w:p w14:paraId="34F3A96F" w14:textId="70BE5F6F"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Remove duplicate records</w:t>
            </w:r>
          </w:p>
        </w:tc>
      </w:tr>
      <w:tr w:rsidR="00B111D5" w14:paraId="7462A5E3" w14:textId="77777777" w:rsidTr="17E8431C">
        <w:tc>
          <w:tcPr>
            <w:tcW w:w="897" w:type="dxa"/>
          </w:tcPr>
          <w:p w14:paraId="5F0FEA6D" w14:textId="17CCA778"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629</w:t>
            </w:r>
          </w:p>
        </w:tc>
        <w:tc>
          <w:tcPr>
            <w:tcW w:w="3058" w:type="dxa"/>
          </w:tcPr>
          <w:p w14:paraId="00A13BDC" w14:textId="58CE6CAA" w:rsidR="00B111D5" w:rsidRPr="00B72C39" w:rsidRDefault="00B111D5" w:rsidP="17E8431C">
            <w:pPr>
              <w:spacing w:after="200" w:line="276" w:lineRule="auto"/>
              <w:rPr>
                <w:rFonts w:ascii="Arial" w:hAnsi="Arial" w:cs="Arial"/>
                <w:color w:val="000000" w:themeColor="text1"/>
                <w:sz w:val="18"/>
                <w:szCs w:val="18"/>
              </w:rPr>
            </w:pPr>
            <w:r w:rsidRPr="00EA4120">
              <w:rPr>
                <w:rFonts w:ascii="Arial" w:hAnsi="Arial" w:cs="Arial"/>
                <w:color w:val="000000" w:themeColor="text1"/>
                <w:sz w:val="18"/>
                <w:szCs w:val="18"/>
              </w:rPr>
              <w:t>Facility Managing Patient is incorrect. Please refer to the Facility Number Lis</w:t>
            </w:r>
            <w:r>
              <w:rPr>
                <w:rFonts w:ascii="Arial" w:hAnsi="Arial" w:cs="Arial"/>
                <w:color w:val="000000" w:themeColor="text1"/>
                <w:sz w:val="18"/>
                <w:szCs w:val="18"/>
              </w:rPr>
              <w:t>t</w:t>
            </w:r>
          </w:p>
        </w:tc>
        <w:tc>
          <w:tcPr>
            <w:tcW w:w="900" w:type="dxa"/>
          </w:tcPr>
          <w:p w14:paraId="44820C63" w14:textId="4D84CD91"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4C2204E9" w14:textId="55E9753B"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If </w:t>
            </w:r>
            <w:proofErr w:type="spellStart"/>
            <w:r w:rsidRPr="00EA4120">
              <w:rPr>
                <w:rFonts w:ascii="Arial" w:hAnsi="Arial" w:cs="Arial"/>
                <w:color w:val="000000" w:themeColor="text1"/>
                <w:sz w:val="18"/>
                <w:szCs w:val="18"/>
              </w:rPr>
              <w:t>Facili</w:t>
            </w:r>
            <w:r>
              <w:rPr>
                <w:rFonts w:ascii="Arial" w:hAnsi="Arial" w:cs="Arial"/>
                <w:color w:val="000000" w:themeColor="text1"/>
                <w:sz w:val="18"/>
                <w:szCs w:val="18"/>
              </w:rPr>
              <w:t>ty_Managing_Patient</w:t>
            </w:r>
            <w:proofErr w:type="spellEnd"/>
            <w:r>
              <w:rPr>
                <w:rFonts w:ascii="Arial" w:hAnsi="Arial" w:cs="Arial"/>
                <w:color w:val="000000" w:themeColor="text1"/>
                <w:sz w:val="18"/>
                <w:szCs w:val="18"/>
              </w:rPr>
              <w:t xml:space="preserve"> is not null and </w:t>
            </w:r>
            <w:proofErr w:type="spellStart"/>
            <w:r w:rsidRPr="00EA4120">
              <w:rPr>
                <w:rFonts w:ascii="Arial" w:hAnsi="Arial" w:cs="Arial"/>
                <w:color w:val="000000" w:themeColor="text1"/>
                <w:sz w:val="18"/>
                <w:szCs w:val="18"/>
              </w:rPr>
              <w:t>Facility_Managing_Patient</w:t>
            </w:r>
            <w:proofErr w:type="spellEnd"/>
            <w:r w:rsidRPr="00EA4120">
              <w:rPr>
                <w:rFonts w:ascii="Arial" w:hAnsi="Arial" w:cs="Arial"/>
                <w:color w:val="000000" w:themeColor="text1"/>
                <w:sz w:val="18"/>
                <w:szCs w:val="18"/>
              </w:rPr>
              <w:t xml:space="preserve"> is not in </w:t>
            </w:r>
            <w:r>
              <w:rPr>
                <w:rFonts w:ascii="Arial" w:hAnsi="Arial" w:cs="Arial"/>
                <w:color w:val="000000" w:themeColor="text1"/>
                <w:sz w:val="18"/>
                <w:szCs w:val="18"/>
              </w:rPr>
              <w:t>the pre-defined list of values</w:t>
            </w:r>
            <w:r w:rsidRPr="00EA4120">
              <w:rPr>
                <w:rFonts w:ascii="Arial" w:hAnsi="Arial" w:cs="Arial"/>
                <w:color w:val="000000" w:themeColor="text1"/>
                <w:sz w:val="18"/>
                <w:szCs w:val="18"/>
              </w:rPr>
              <w:t xml:space="preserve">, reject the record and issue </w:t>
            </w:r>
            <w:r>
              <w:rPr>
                <w:rFonts w:ascii="Arial" w:hAnsi="Arial" w:cs="Arial"/>
                <w:color w:val="000000" w:themeColor="text1"/>
                <w:sz w:val="18"/>
                <w:szCs w:val="18"/>
              </w:rPr>
              <w:t>error message</w:t>
            </w:r>
          </w:p>
        </w:tc>
        <w:tc>
          <w:tcPr>
            <w:tcW w:w="2473" w:type="dxa"/>
          </w:tcPr>
          <w:p w14:paraId="502346DE" w14:textId="0ACDE100"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Select a valid </w:t>
            </w:r>
            <w:proofErr w:type="spellStart"/>
            <w:r>
              <w:rPr>
                <w:rFonts w:ascii="Arial" w:hAnsi="Arial" w:cs="Arial"/>
                <w:color w:val="000000" w:themeColor="text1"/>
                <w:sz w:val="18"/>
                <w:szCs w:val="18"/>
              </w:rPr>
              <w:t>facility_managing_patinet</w:t>
            </w:r>
            <w:proofErr w:type="spellEnd"/>
          </w:p>
        </w:tc>
      </w:tr>
      <w:tr w:rsidR="00B111D5" w14:paraId="68FD4875" w14:textId="77777777" w:rsidTr="17E8431C">
        <w:tc>
          <w:tcPr>
            <w:tcW w:w="897" w:type="dxa"/>
          </w:tcPr>
          <w:p w14:paraId="6A826B9F" w14:textId="47F21E59"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632</w:t>
            </w:r>
          </w:p>
        </w:tc>
        <w:tc>
          <w:tcPr>
            <w:tcW w:w="3058" w:type="dxa"/>
          </w:tcPr>
          <w:p w14:paraId="2867B058" w14:textId="2E832828"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"When radio isotope is entered, pharmaceutical dose is mandatory"</w:t>
            </w:r>
          </w:p>
        </w:tc>
        <w:tc>
          <w:tcPr>
            <w:tcW w:w="900" w:type="dxa"/>
          </w:tcPr>
          <w:p w14:paraId="2CE4EF65" w14:textId="78A8489D"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65C0BDD8" w14:textId="6AF6B72D"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 xml:space="preserve">If </w:t>
            </w:r>
            <w:proofErr w:type="spellStart"/>
            <w:r w:rsidRPr="00C61E39">
              <w:rPr>
                <w:rFonts w:ascii="Arial" w:hAnsi="Arial" w:cs="Arial"/>
                <w:color w:val="000000" w:themeColor="text1"/>
                <w:sz w:val="18"/>
                <w:szCs w:val="18"/>
              </w:rPr>
              <w:t>radio_isotope</w:t>
            </w:r>
            <w:proofErr w:type="spellEnd"/>
            <w:r w:rsidRPr="00C61E39">
              <w:rPr>
                <w:rFonts w:ascii="Arial" w:hAnsi="Arial" w:cs="Arial"/>
                <w:color w:val="000000" w:themeColor="text1"/>
                <w:sz w:val="18"/>
                <w:szCs w:val="18"/>
              </w:rPr>
              <w:t xml:space="preserve"> is not null a</w:t>
            </w:r>
            <w:r>
              <w:rPr>
                <w:rFonts w:ascii="Arial" w:hAnsi="Arial" w:cs="Arial"/>
                <w:color w:val="000000" w:themeColor="text1"/>
                <w:sz w:val="18"/>
                <w:szCs w:val="18"/>
              </w:rPr>
              <w:t xml:space="preserve">nd </w:t>
            </w:r>
            <w:proofErr w:type="spellStart"/>
            <w:r>
              <w:rPr>
                <w:rFonts w:ascii="Arial" w:hAnsi="Arial" w:cs="Arial"/>
                <w:color w:val="000000" w:themeColor="text1"/>
                <w:sz w:val="18"/>
                <w:szCs w:val="18"/>
              </w:rPr>
              <w:t>pharmaceutical_dose</w:t>
            </w:r>
            <w:proofErr w:type="spellEnd"/>
            <w:r>
              <w:rPr>
                <w:rFonts w:ascii="Arial" w:hAnsi="Arial" w:cs="Arial"/>
                <w:color w:val="000000" w:themeColor="text1"/>
                <w:sz w:val="18"/>
                <w:szCs w:val="18"/>
              </w:rPr>
              <w:t xml:space="preserve"> is null, reject record and display error msg.</w:t>
            </w:r>
          </w:p>
        </w:tc>
        <w:tc>
          <w:tcPr>
            <w:tcW w:w="2473" w:type="dxa"/>
          </w:tcPr>
          <w:p w14:paraId="2E40049A" w14:textId="15DE3B34"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Put in a pharmaceutical dose</w:t>
            </w:r>
          </w:p>
        </w:tc>
      </w:tr>
      <w:tr w:rsidR="00B111D5" w14:paraId="4B090864" w14:textId="77777777" w:rsidTr="17E8431C">
        <w:tc>
          <w:tcPr>
            <w:tcW w:w="897" w:type="dxa"/>
          </w:tcPr>
          <w:p w14:paraId="253F2BF1" w14:textId="5319536D"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633</w:t>
            </w:r>
          </w:p>
        </w:tc>
        <w:tc>
          <w:tcPr>
            <w:tcW w:w="3058" w:type="dxa"/>
          </w:tcPr>
          <w:p w14:paraId="03858589" w14:textId="0DA26786"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"When radio nuclide therapy date is entered, radio isotope is mandatory"</w:t>
            </w:r>
          </w:p>
        </w:tc>
        <w:tc>
          <w:tcPr>
            <w:tcW w:w="900" w:type="dxa"/>
          </w:tcPr>
          <w:p w14:paraId="34608919" w14:textId="2A6A3AE0"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767863FD" w14:textId="486169E2"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 xml:space="preserve">If </w:t>
            </w:r>
            <w:proofErr w:type="spellStart"/>
            <w:r w:rsidRPr="00C61E39">
              <w:rPr>
                <w:rFonts w:ascii="Arial" w:hAnsi="Arial" w:cs="Arial"/>
                <w:color w:val="000000" w:themeColor="text1"/>
                <w:sz w:val="18"/>
                <w:szCs w:val="18"/>
              </w:rPr>
              <w:t>radio_nuclide_therapy_date</w:t>
            </w:r>
            <w:proofErr w:type="spellEnd"/>
            <w:r w:rsidRPr="00C61E39">
              <w:rPr>
                <w:rFonts w:ascii="Arial" w:hAnsi="Arial" w:cs="Arial"/>
                <w:color w:val="000000" w:themeColor="text1"/>
                <w:sz w:val="18"/>
                <w:szCs w:val="18"/>
              </w:rPr>
              <w:t xml:space="preserve"> is not null and </w:t>
            </w:r>
            <w:proofErr w:type="spellStart"/>
            <w:r w:rsidRPr="00C61E39">
              <w:rPr>
                <w:rFonts w:ascii="Arial" w:hAnsi="Arial" w:cs="Arial"/>
                <w:color w:val="000000" w:themeColor="text1"/>
                <w:sz w:val="18"/>
                <w:szCs w:val="18"/>
              </w:rPr>
              <w:t>radio_isotope</w:t>
            </w:r>
            <w:proofErr w:type="spellEnd"/>
            <w:r w:rsidRPr="00C61E39">
              <w:rPr>
                <w:rFonts w:ascii="Arial" w:hAnsi="Arial" w:cs="Arial"/>
                <w:color w:val="000000" w:themeColor="text1"/>
                <w:sz w:val="18"/>
                <w:szCs w:val="18"/>
              </w:rPr>
              <w:t> is null</w:t>
            </w:r>
            <w:r>
              <w:rPr>
                <w:rFonts w:ascii="Arial" w:hAnsi="Arial" w:cs="Arial"/>
                <w:color w:val="000000" w:themeColor="text1"/>
                <w:sz w:val="18"/>
                <w:szCs w:val="18"/>
              </w:rPr>
              <w:t>, reject record and display error msg.</w:t>
            </w:r>
          </w:p>
        </w:tc>
        <w:tc>
          <w:tcPr>
            <w:tcW w:w="2473" w:type="dxa"/>
          </w:tcPr>
          <w:p w14:paraId="03A0CDEF" w14:textId="5C27DA04"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Put in a </w:t>
            </w:r>
            <w:proofErr w:type="spellStart"/>
            <w:r>
              <w:rPr>
                <w:rFonts w:ascii="Arial" w:hAnsi="Arial" w:cs="Arial"/>
                <w:color w:val="000000" w:themeColor="text1"/>
                <w:sz w:val="18"/>
                <w:szCs w:val="18"/>
              </w:rPr>
              <w:t>radio_isotope</w:t>
            </w:r>
            <w:proofErr w:type="spellEnd"/>
          </w:p>
        </w:tc>
      </w:tr>
      <w:tr w:rsidR="00B111D5" w14:paraId="795F3D67" w14:textId="77777777" w:rsidTr="17E8431C">
        <w:tc>
          <w:tcPr>
            <w:tcW w:w="897" w:type="dxa"/>
          </w:tcPr>
          <w:p w14:paraId="2ADFC62A" w14:textId="026CC06B"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634</w:t>
            </w:r>
          </w:p>
        </w:tc>
        <w:tc>
          <w:tcPr>
            <w:tcW w:w="3058" w:type="dxa"/>
          </w:tcPr>
          <w:p w14:paraId="65C202E9" w14:textId="211E724F"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"When radio isotope is entered, dose unit is mandatory"</w:t>
            </w:r>
          </w:p>
        </w:tc>
        <w:tc>
          <w:tcPr>
            <w:tcW w:w="900" w:type="dxa"/>
          </w:tcPr>
          <w:p w14:paraId="5EF693B0" w14:textId="28140556"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348CA81F" w14:textId="231D8D69"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 xml:space="preserve">If </w:t>
            </w:r>
            <w:proofErr w:type="spellStart"/>
            <w:r w:rsidRPr="00C61E39">
              <w:rPr>
                <w:rFonts w:ascii="Arial" w:hAnsi="Arial" w:cs="Arial"/>
                <w:color w:val="000000" w:themeColor="text1"/>
                <w:sz w:val="18"/>
                <w:szCs w:val="18"/>
              </w:rPr>
              <w:t>radio_isotope</w:t>
            </w:r>
            <w:proofErr w:type="spellEnd"/>
            <w:r w:rsidRPr="00C61E39">
              <w:rPr>
                <w:rFonts w:ascii="Arial" w:hAnsi="Arial" w:cs="Arial"/>
                <w:color w:val="000000" w:themeColor="text1"/>
                <w:sz w:val="18"/>
                <w:szCs w:val="18"/>
              </w:rPr>
              <w:t xml:space="preserve"> is </w:t>
            </w:r>
            <w:r>
              <w:rPr>
                <w:rFonts w:ascii="Arial" w:hAnsi="Arial" w:cs="Arial"/>
                <w:color w:val="000000" w:themeColor="text1"/>
                <w:sz w:val="18"/>
                <w:szCs w:val="18"/>
              </w:rPr>
              <w:t xml:space="preserve">not null and </w:t>
            </w:r>
            <w:proofErr w:type="spellStart"/>
            <w:r>
              <w:rPr>
                <w:rFonts w:ascii="Arial" w:hAnsi="Arial" w:cs="Arial"/>
                <w:color w:val="000000" w:themeColor="text1"/>
                <w:sz w:val="18"/>
                <w:szCs w:val="18"/>
              </w:rPr>
              <w:t>dose_unit</w:t>
            </w:r>
            <w:proofErr w:type="spellEnd"/>
            <w:r>
              <w:rPr>
                <w:rFonts w:ascii="Arial" w:hAnsi="Arial" w:cs="Arial"/>
                <w:color w:val="000000" w:themeColor="text1"/>
                <w:sz w:val="18"/>
                <w:szCs w:val="18"/>
              </w:rPr>
              <w:t xml:space="preserve"> is null, reject record and display error msg.</w:t>
            </w:r>
          </w:p>
        </w:tc>
        <w:tc>
          <w:tcPr>
            <w:tcW w:w="2473" w:type="dxa"/>
          </w:tcPr>
          <w:p w14:paraId="131A774B" w14:textId="3FC6AE77"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Put in a dose unit</w:t>
            </w:r>
          </w:p>
        </w:tc>
      </w:tr>
      <w:tr w:rsidR="00B111D5" w14:paraId="6CFCFD1E" w14:textId="77777777" w:rsidTr="17E8431C">
        <w:tc>
          <w:tcPr>
            <w:tcW w:w="897" w:type="dxa"/>
          </w:tcPr>
          <w:p w14:paraId="01247082" w14:textId="526216A7"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635</w:t>
            </w:r>
          </w:p>
        </w:tc>
        <w:tc>
          <w:tcPr>
            <w:tcW w:w="3058" w:type="dxa"/>
          </w:tcPr>
          <w:p w14:paraId="6DFCCA3F" w14:textId="180BF956"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"When radio isotope is entered, radio nuclide therapy date is mandatory"</w:t>
            </w:r>
          </w:p>
        </w:tc>
        <w:tc>
          <w:tcPr>
            <w:tcW w:w="900" w:type="dxa"/>
          </w:tcPr>
          <w:p w14:paraId="15E7B45F" w14:textId="1E69049A"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74FF6BA9" w14:textId="3DE24FCD"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 xml:space="preserve">If </w:t>
            </w:r>
            <w:proofErr w:type="spellStart"/>
            <w:r w:rsidRPr="00C61E39">
              <w:rPr>
                <w:rFonts w:ascii="Arial" w:hAnsi="Arial" w:cs="Arial"/>
                <w:color w:val="000000" w:themeColor="text1"/>
                <w:sz w:val="18"/>
                <w:szCs w:val="18"/>
              </w:rPr>
              <w:t>radio_isotope</w:t>
            </w:r>
            <w:proofErr w:type="spellEnd"/>
            <w:r w:rsidRPr="00C61E39">
              <w:rPr>
                <w:rFonts w:ascii="Arial" w:hAnsi="Arial" w:cs="Arial"/>
                <w:color w:val="000000" w:themeColor="text1"/>
                <w:sz w:val="18"/>
                <w:szCs w:val="18"/>
              </w:rPr>
              <w:t xml:space="preserve"> is not null and </w:t>
            </w:r>
            <w:proofErr w:type="spellStart"/>
            <w:r w:rsidRPr="00C61E39">
              <w:rPr>
                <w:rFonts w:ascii="Arial" w:hAnsi="Arial" w:cs="Arial"/>
                <w:color w:val="000000" w:themeColor="text1"/>
                <w:sz w:val="18"/>
                <w:szCs w:val="18"/>
              </w:rPr>
              <w:t>radi</w:t>
            </w:r>
            <w:r>
              <w:rPr>
                <w:rFonts w:ascii="Arial" w:hAnsi="Arial" w:cs="Arial"/>
                <w:color w:val="000000" w:themeColor="text1"/>
                <w:sz w:val="18"/>
                <w:szCs w:val="18"/>
              </w:rPr>
              <w:t>o_nuclide_therapy_date</w:t>
            </w:r>
            <w:proofErr w:type="spellEnd"/>
            <w:r>
              <w:rPr>
                <w:rFonts w:ascii="Arial" w:hAnsi="Arial" w:cs="Arial"/>
                <w:color w:val="000000" w:themeColor="text1"/>
                <w:sz w:val="18"/>
                <w:szCs w:val="18"/>
              </w:rPr>
              <w:t xml:space="preserve"> is null, reject record and display error msg.</w:t>
            </w:r>
          </w:p>
        </w:tc>
        <w:tc>
          <w:tcPr>
            <w:tcW w:w="2473" w:type="dxa"/>
          </w:tcPr>
          <w:p w14:paraId="05D239B8" w14:textId="2E1C4CBB"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Put in a </w:t>
            </w:r>
            <w:proofErr w:type="spellStart"/>
            <w:r>
              <w:rPr>
                <w:rFonts w:ascii="Arial" w:hAnsi="Arial" w:cs="Arial"/>
                <w:color w:val="000000" w:themeColor="text1"/>
                <w:sz w:val="18"/>
                <w:szCs w:val="18"/>
              </w:rPr>
              <w:t>radio_nuclide_therapy_date</w:t>
            </w:r>
            <w:proofErr w:type="spellEnd"/>
          </w:p>
        </w:tc>
      </w:tr>
      <w:tr w:rsidR="00B111D5" w14:paraId="3794336F" w14:textId="77777777" w:rsidTr="17E8431C">
        <w:tc>
          <w:tcPr>
            <w:tcW w:w="897" w:type="dxa"/>
          </w:tcPr>
          <w:p w14:paraId="04EFDF1B" w14:textId="657D3A61"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636</w:t>
            </w:r>
          </w:p>
        </w:tc>
        <w:tc>
          <w:tcPr>
            <w:tcW w:w="3058" w:type="dxa"/>
          </w:tcPr>
          <w:p w14:paraId="014EB853" w14:textId="1035942D" w:rsidR="00B111D5" w:rsidRPr="00C61E39" w:rsidRDefault="00B111D5" w:rsidP="17E8431C">
            <w:pPr>
              <w:spacing w:after="200" w:line="276" w:lineRule="auto"/>
              <w:rPr>
                <w:rFonts w:ascii="Arial" w:hAnsi="Arial" w:cs="Arial"/>
                <w:color w:val="000000" w:themeColor="text1"/>
                <w:sz w:val="18"/>
                <w:szCs w:val="18"/>
              </w:rPr>
            </w:pPr>
            <w:proofErr w:type="spellStart"/>
            <w:r w:rsidRPr="00C61E39">
              <w:rPr>
                <w:rFonts w:ascii="Arial" w:hAnsi="Arial" w:cs="Arial"/>
                <w:color w:val="000000" w:themeColor="text1"/>
                <w:sz w:val="18"/>
                <w:szCs w:val="18"/>
              </w:rPr>
              <w:t>Facility_Managing_Patient</w:t>
            </w:r>
            <w:proofErr w:type="spellEnd"/>
            <w:r w:rsidRPr="00C61E39">
              <w:rPr>
                <w:rFonts w:ascii="Arial" w:hAnsi="Arial" w:cs="Arial"/>
                <w:color w:val="000000" w:themeColor="text1"/>
                <w:sz w:val="18"/>
                <w:szCs w:val="18"/>
              </w:rPr>
              <w:t xml:space="preserve"> must have a value if Clinical trial number is NCT02743741 and nuclear</w:t>
            </w:r>
            <w:r>
              <w:rPr>
                <w:rFonts w:ascii="Arial" w:hAnsi="Arial" w:cs="Arial"/>
                <w:color w:val="000000" w:themeColor="text1"/>
                <w:sz w:val="18"/>
                <w:szCs w:val="18"/>
              </w:rPr>
              <w:t xml:space="preserve"> medicine scan date is entered</w:t>
            </w:r>
          </w:p>
        </w:tc>
        <w:tc>
          <w:tcPr>
            <w:tcW w:w="900" w:type="dxa"/>
          </w:tcPr>
          <w:p w14:paraId="4401ED64" w14:textId="72823C44"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18FCF9BC" w14:textId="094EE635"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(Nuclear Medicine Scan Date is provided and Clinical Trial Number is NCT02743741 and Facility Managing Patient is missing), reject the record and issue the error message</w:t>
            </w:r>
            <w:r>
              <w:rPr>
                <w:rFonts w:ascii="Arial" w:hAnsi="Arial" w:cs="Arial"/>
                <w:color w:val="000000" w:themeColor="text1"/>
                <w:sz w:val="18"/>
                <w:szCs w:val="18"/>
              </w:rPr>
              <w:t>.</w:t>
            </w:r>
          </w:p>
        </w:tc>
        <w:tc>
          <w:tcPr>
            <w:tcW w:w="2473" w:type="dxa"/>
          </w:tcPr>
          <w:p w14:paraId="3C056F86" w14:textId="32E22924"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Select </w:t>
            </w:r>
            <w:proofErr w:type="spellStart"/>
            <w:r>
              <w:rPr>
                <w:rFonts w:ascii="Arial" w:hAnsi="Arial" w:cs="Arial"/>
                <w:color w:val="000000" w:themeColor="text1"/>
                <w:sz w:val="18"/>
                <w:szCs w:val="18"/>
              </w:rPr>
              <w:t>facility_managing_patient</w:t>
            </w:r>
            <w:proofErr w:type="spellEnd"/>
          </w:p>
        </w:tc>
      </w:tr>
      <w:tr w:rsidR="00236F95" w14:paraId="1BDEF43A" w14:textId="77777777" w:rsidTr="17E8431C">
        <w:tc>
          <w:tcPr>
            <w:tcW w:w="897" w:type="dxa"/>
          </w:tcPr>
          <w:p w14:paraId="3E1E15AE" w14:textId="2513DA15" w:rsidR="00236F95" w:rsidRDefault="00F74D5D"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lastRenderedPageBreak/>
              <w:t>640</w:t>
            </w:r>
          </w:p>
        </w:tc>
        <w:tc>
          <w:tcPr>
            <w:tcW w:w="3058" w:type="dxa"/>
          </w:tcPr>
          <w:p w14:paraId="233290AD" w14:textId="5064F8D8" w:rsidR="00236F95" w:rsidRPr="004A5242" w:rsidRDefault="00236F95" w:rsidP="00695896">
            <w:pPr>
              <w:spacing w:after="200" w:line="276" w:lineRule="auto"/>
              <w:rPr>
                <w:rFonts w:ascii="Arial" w:hAnsi="Arial" w:cs="Arial"/>
                <w:color w:val="000000" w:themeColor="text1"/>
                <w:sz w:val="18"/>
                <w:szCs w:val="18"/>
              </w:rPr>
            </w:pPr>
            <w:r w:rsidRPr="004A5242">
              <w:rPr>
                <w:rFonts w:ascii="Arial" w:hAnsi="Arial" w:cs="Arial"/>
                <w:color w:val="000000" w:themeColor="text1"/>
                <w:sz w:val="18"/>
                <w:szCs w:val="18"/>
              </w:rPr>
              <w:t>Nuclear_medicine_scan_type and Nuclear_medicine_scan_date must have a  value if Clinical trial number is</w:t>
            </w:r>
            <w:r w:rsidR="00695896" w:rsidRPr="004A5242">
              <w:rPr>
                <w:rFonts w:ascii="Arial" w:hAnsi="Arial" w:cs="Arial"/>
                <w:color w:val="000000" w:themeColor="text1"/>
                <w:sz w:val="18"/>
                <w:szCs w:val="18"/>
              </w:rPr>
              <w:t xml:space="preserve"> “PET NET”</w:t>
            </w:r>
          </w:p>
        </w:tc>
        <w:tc>
          <w:tcPr>
            <w:tcW w:w="900" w:type="dxa"/>
          </w:tcPr>
          <w:p w14:paraId="65E4F5DE" w14:textId="3167EEFE" w:rsidR="00236F95" w:rsidRPr="004A5242" w:rsidRDefault="0061586B" w:rsidP="17E8431C">
            <w:pPr>
              <w:spacing w:after="200" w:line="276" w:lineRule="auto"/>
              <w:rPr>
                <w:rFonts w:ascii="Arial" w:hAnsi="Arial" w:cs="Arial"/>
                <w:color w:val="000000" w:themeColor="text1"/>
                <w:sz w:val="18"/>
                <w:szCs w:val="18"/>
              </w:rPr>
            </w:pPr>
            <w:r w:rsidRPr="004A5242">
              <w:rPr>
                <w:rFonts w:ascii="Arial" w:hAnsi="Arial" w:cs="Arial"/>
                <w:color w:val="000000" w:themeColor="text1"/>
                <w:sz w:val="18"/>
                <w:szCs w:val="18"/>
              </w:rPr>
              <w:t>Y</w:t>
            </w:r>
          </w:p>
        </w:tc>
        <w:tc>
          <w:tcPr>
            <w:tcW w:w="5622" w:type="dxa"/>
          </w:tcPr>
          <w:p w14:paraId="1BB92842" w14:textId="3BB94E5D" w:rsidR="00236F95" w:rsidRPr="004A5242" w:rsidRDefault="00236F95" w:rsidP="00695896">
            <w:pPr>
              <w:spacing w:after="200" w:line="276" w:lineRule="auto"/>
              <w:rPr>
                <w:rFonts w:ascii="Arial" w:hAnsi="Arial" w:cs="Arial"/>
                <w:color w:val="000000" w:themeColor="text1"/>
                <w:sz w:val="18"/>
                <w:szCs w:val="18"/>
              </w:rPr>
            </w:pPr>
            <w:r w:rsidRPr="004A5242">
              <w:rPr>
                <w:rFonts w:ascii="Arial" w:hAnsi="Arial" w:cs="Arial"/>
                <w:color w:val="000000" w:themeColor="text1"/>
                <w:sz w:val="18"/>
                <w:szCs w:val="18"/>
              </w:rPr>
              <w:t>If clinical</w:t>
            </w:r>
            <w:r w:rsidR="002E5FDB" w:rsidRPr="004A5242">
              <w:rPr>
                <w:rFonts w:ascii="Arial" w:hAnsi="Arial" w:cs="Arial"/>
                <w:color w:val="000000" w:themeColor="text1"/>
                <w:sz w:val="18"/>
                <w:szCs w:val="18"/>
              </w:rPr>
              <w:t xml:space="preserve"> trial number is </w:t>
            </w:r>
            <w:r w:rsidR="00695896" w:rsidRPr="004A5242">
              <w:rPr>
                <w:rFonts w:ascii="Arial" w:hAnsi="Arial" w:cs="Arial"/>
                <w:color w:val="000000" w:themeColor="text1"/>
                <w:sz w:val="18"/>
                <w:szCs w:val="18"/>
              </w:rPr>
              <w:t xml:space="preserve">“PET NET” </w:t>
            </w:r>
            <w:r w:rsidR="002E5FDB" w:rsidRPr="004A5242">
              <w:rPr>
                <w:rFonts w:ascii="Arial" w:hAnsi="Arial" w:cs="Arial"/>
                <w:color w:val="000000" w:themeColor="text1"/>
                <w:sz w:val="18"/>
                <w:szCs w:val="18"/>
              </w:rPr>
              <w:t xml:space="preserve"> </w:t>
            </w:r>
            <w:r w:rsidR="00E86F97" w:rsidRPr="004A5242">
              <w:rPr>
                <w:rFonts w:ascii="Arial" w:hAnsi="Arial" w:cs="Arial"/>
                <w:color w:val="000000" w:themeColor="text1"/>
                <w:sz w:val="18"/>
                <w:szCs w:val="18"/>
              </w:rPr>
              <w:t xml:space="preserve">and </w:t>
            </w:r>
            <w:proofErr w:type="spellStart"/>
            <w:r w:rsidRPr="004A5242">
              <w:rPr>
                <w:rFonts w:ascii="Arial" w:hAnsi="Arial" w:cs="Arial"/>
                <w:color w:val="000000" w:themeColor="text1"/>
                <w:sz w:val="18"/>
                <w:szCs w:val="18"/>
              </w:rPr>
              <w:t>nuclear_medicine_scan_type</w:t>
            </w:r>
            <w:proofErr w:type="spellEnd"/>
            <w:r w:rsidRPr="004A5242">
              <w:rPr>
                <w:rFonts w:ascii="Arial" w:hAnsi="Arial" w:cs="Arial"/>
                <w:color w:val="000000" w:themeColor="text1"/>
                <w:sz w:val="18"/>
                <w:szCs w:val="18"/>
              </w:rPr>
              <w:t xml:space="preserve"> </w:t>
            </w:r>
            <w:r w:rsidR="00E86F97" w:rsidRPr="004A5242">
              <w:rPr>
                <w:rFonts w:ascii="Arial" w:hAnsi="Arial" w:cs="Arial"/>
                <w:color w:val="000000" w:themeColor="text1"/>
                <w:sz w:val="18"/>
                <w:szCs w:val="18"/>
              </w:rPr>
              <w:t>and/</w:t>
            </w:r>
            <w:r w:rsidR="00836845" w:rsidRPr="004A5242">
              <w:rPr>
                <w:rFonts w:ascii="Arial" w:hAnsi="Arial" w:cs="Arial"/>
                <w:color w:val="000000" w:themeColor="text1"/>
                <w:sz w:val="18"/>
                <w:szCs w:val="18"/>
              </w:rPr>
              <w:t xml:space="preserve">or </w:t>
            </w:r>
            <w:proofErr w:type="spellStart"/>
            <w:r w:rsidRPr="004A5242">
              <w:rPr>
                <w:rFonts w:ascii="Arial" w:hAnsi="Arial" w:cs="Arial"/>
                <w:color w:val="000000" w:themeColor="text1"/>
                <w:sz w:val="18"/>
                <w:szCs w:val="18"/>
              </w:rPr>
              <w:t>nuclear_medicine_scan_date</w:t>
            </w:r>
            <w:proofErr w:type="spellEnd"/>
            <w:r w:rsidRPr="004A5242">
              <w:rPr>
                <w:rFonts w:ascii="Arial" w:hAnsi="Arial" w:cs="Arial"/>
                <w:color w:val="000000" w:themeColor="text1"/>
                <w:sz w:val="18"/>
                <w:szCs w:val="18"/>
              </w:rPr>
              <w:t xml:space="preserve"> are missing, reject the record and issue the error message</w:t>
            </w:r>
          </w:p>
        </w:tc>
        <w:tc>
          <w:tcPr>
            <w:tcW w:w="2473" w:type="dxa"/>
          </w:tcPr>
          <w:p w14:paraId="798E2AA5" w14:textId="77777777" w:rsidR="00236F95" w:rsidRPr="004A5242" w:rsidRDefault="00236F95" w:rsidP="17E8431C">
            <w:pPr>
              <w:spacing w:after="200" w:line="276" w:lineRule="auto"/>
              <w:rPr>
                <w:rFonts w:ascii="Arial" w:hAnsi="Arial" w:cs="Arial"/>
                <w:color w:val="000000" w:themeColor="text1"/>
                <w:sz w:val="18"/>
                <w:szCs w:val="18"/>
              </w:rPr>
            </w:pPr>
            <w:r w:rsidRPr="004A5242">
              <w:rPr>
                <w:rFonts w:ascii="Arial" w:hAnsi="Arial" w:cs="Arial"/>
                <w:color w:val="000000" w:themeColor="text1"/>
                <w:sz w:val="18"/>
                <w:szCs w:val="18"/>
              </w:rPr>
              <w:t xml:space="preserve">Put in a </w:t>
            </w:r>
          </w:p>
          <w:p w14:paraId="294A20F4" w14:textId="68F4C5CE" w:rsidR="00236F95" w:rsidRPr="004A5242" w:rsidRDefault="00236F95" w:rsidP="17E8431C">
            <w:pPr>
              <w:spacing w:after="200" w:line="276" w:lineRule="auto"/>
              <w:rPr>
                <w:rFonts w:ascii="Arial" w:hAnsi="Arial" w:cs="Arial"/>
                <w:color w:val="000000" w:themeColor="text1"/>
                <w:sz w:val="18"/>
                <w:szCs w:val="18"/>
              </w:rPr>
            </w:pPr>
            <w:r w:rsidRPr="004A5242">
              <w:rPr>
                <w:rFonts w:ascii="Arial" w:hAnsi="Arial" w:cs="Arial"/>
                <w:color w:val="000000" w:themeColor="text1"/>
                <w:sz w:val="18"/>
                <w:szCs w:val="18"/>
              </w:rPr>
              <w:t>nuclear_medicine_scan_type and nuclear_medicine_scan_date</w:t>
            </w:r>
          </w:p>
        </w:tc>
      </w:tr>
      <w:tr w:rsidR="007C3FC2" w14:paraId="7095C760" w14:textId="77777777" w:rsidTr="17E8431C">
        <w:tc>
          <w:tcPr>
            <w:tcW w:w="897" w:type="dxa"/>
          </w:tcPr>
          <w:p w14:paraId="04665E63" w14:textId="33DC4A1C" w:rsidR="007C3FC2" w:rsidRDefault="00F74D5D"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641 </w:t>
            </w:r>
          </w:p>
        </w:tc>
        <w:tc>
          <w:tcPr>
            <w:tcW w:w="3058" w:type="dxa"/>
          </w:tcPr>
          <w:p w14:paraId="663FA253" w14:textId="385DF02C" w:rsidR="007C3FC2" w:rsidRPr="004A5242" w:rsidRDefault="005F50DF" w:rsidP="00695896">
            <w:pPr>
              <w:spacing w:after="200" w:line="276" w:lineRule="auto"/>
              <w:rPr>
                <w:rFonts w:ascii="Arial" w:hAnsi="Arial" w:cs="Arial"/>
                <w:color w:val="000000" w:themeColor="text1"/>
                <w:sz w:val="18"/>
                <w:szCs w:val="18"/>
              </w:rPr>
            </w:pPr>
            <w:r w:rsidRPr="004A5242">
              <w:rPr>
                <w:rFonts w:ascii="Arial" w:hAnsi="Arial" w:cs="Arial"/>
                <w:color w:val="000000" w:themeColor="text1"/>
                <w:sz w:val="18"/>
                <w:szCs w:val="18"/>
              </w:rPr>
              <w:t>“</w:t>
            </w:r>
            <w:proofErr w:type="spellStart"/>
            <w:r w:rsidRPr="004A5242">
              <w:rPr>
                <w:rFonts w:ascii="Arial" w:hAnsi="Arial" w:cs="Arial"/>
                <w:color w:val="000000" w:themeColor="text1"/>
                <w:sz w:val="18"/>
                <w:szCs w:val="18"/>
              </w:rPr>
              <w:t>Nuclear_medicine_scan_type</w:t>
            </w:r>
            <w:proofErr w:type="spellEnd"/>
            <w:r w:rsidRPr="004A5242">
              <w:rPr>
                <w:rFonts w:ascii="Arial" w:hAnsi="Arial" w:cs="Arial"/>
                <w:color w:val="000000" w:themeColor="text1"/>
                <w:sz w:val="18"/>
                <w:szCs w:val="18"/>
              </w:rPr>
              <w:t xml:space="preserve"> must be 'Gallium 68 PET scan' , if clinical trial number is 'PET NET'</w:t>
            </w:r>
          </w:p>
        </w:tc>
        <w:tc>
          <w:tcPr>
            <w:tcW w:w="900" w:type="dxa"/>
          </w:tcPr>
          <w:p w14:paraId="32434A5B" w14:textId="788210F2" w:rsidR="007C3FC2" w:rsidRPr="004A5242" w:rsidRDefault="007C3FC2" w:rsidP="17E8431C">
            <w:pPr>
              <w:spacing w:after="200" w:line="276" w:lineRule="auto"/>
              <w:rPr>
                <w:rFonts w:ascii="Arial" w:hAnsi="Arial" w:cs="Arial"/>
                <w:color w:val="000000" w:themeColor="text1"/>
                <w:sz w:val="18"/>
                <w:szCs w:val="18"/>
              </w:rPr>
            </w:pPr>
            <w:r w:rsidRPr="004A5242">
              <w:rPr>
                <w:rFonts w:ascii="Arial" w:hAnsi="Arial" w:cs="Arial"/>
                <w:color w:val="000000" w:themeColor="text1"/>
                <w:sz w:val="18"/>
                <w:szCs w:val="18"/>
              </w:rPr>
              <w:t>Y</w:t>
            </w:r>
          </w:p>
        </w:tc>
        <w:tc>
          <w:tcPr>
            <w:tcW w:w="5622" w:type="dxa"/>
          </w:tcPr>
          <w:p w14:paraId="5A8856BB" w14:textId="2D5286CE" w:rsidR="007C3FC2" w:rsidRPr="004A5242" w:rsidRDefault="007C3FC2" w:rsidP="005A11E5">
            <w:pPr>
              <w:spacing w:after="200" w:line="276" w:lineRule="auto"/>
              <w:rPr>
                <w:rFonts w:ascii="Arial" w:hAnsi="Arial" w:cs="Arial"/>
                <w:color w:val="000000" w:themeColor="text1"/>
                <w:sz w:val="18"/>
                <w:szCs w:val="18"/>
              </w:rPr>
            </w:pPr>
            <w:r w:rsidRPr="004A5242">
              <w:rPr>
                <w:rFonts w:ascii="Arial" w:hAnsi="Arial" w:cs="Arial"/>
                <w:color w:val="000000" w:themeColor="text1"/>
                <w:sz w:val="18"/>
                <w:szCs w:val="18"/>
              </w:rPr>
              <w:t xml:space="preserve">If </w:t>
            </w:r>
            <w:proofErr w:type="spellStart"/>
            <w:r w:rsidRPr="004A5242">
              <w:rPr>
                <w:rFonts w:ascii="Arial" w:hAnsi="Arial" w:cs="Arial"/>
                <w:color w:val="000000" w:themeColor="text1"/>
                <w:sz w:val="18"/>
                <w:szCs w:val="18"/>
              </w:rPr>
              <w:t>Clinical_trial_number</w:t>
            </w:r>
            <w:proofErr w:type="spellEnd"/>
            <w:r w:rsidRPr="004A5242">
              <w:rPr>
                <w:rFonts w:ascii="Arial" w:hAnsi="Arial" w:cs="Arial"/>
                <w:color w:val="000000" w:themeColor="text1"/>
                <w:sz w:val="18"/>
                <w:szCs w:val="18"/>
              </w:rPr>
              <w:t xml:space="preserve"> = ‘</w:t>
            </w:r>
            <w:r w:rsidR="00695896" w:rsidRPr="004A5242">
              <w:rPr>
                <w:rFonts w:ascii="Arial" w:hAnsi="Arial" w:cs="Arial"/>
                <w:color w:val="000000" w:themeColor="text1"/>
                <w:sz w:val="18"/>
                <w:szCs w:val="18"/>
              </w:rPr>
              <w:t>PET NET”</w:t>
            </w:r>
            <w:r w:rsidRPr="004A5242">
              <w:rPr>
                <w:rFonts w:ascii="Arial" w:hAnsi="Arial" w:cs="Arial"/>
                <w:color w:val="000000" w:themeColor="text1"/>
                <w:sz w:val="18"/>
                <w:szCs w:val="18"/>
              </w:rPr>
              <w:t xml:space="preserve">’ and </w:t>
            </w:r>
            <w:proofErr w:type="spellStart"/>
            <w:r w:rsidRPr="004A5242">
              <w:rPr>
                <w:rFonts w:ascii="Arial" w:hAnsi="Arial" w:cs="Arial"/>
                <w:color w:val="000000" w:themeColor="text1"/>
                <w:sz w:val="18"/>
                <w:szCs w:val="18"/>
              </w:rPr>
              <w:t>nuclear_medicine_scan_type</w:t>
            </w:r>
            <w:proofErr w:type="spellEnd"/>
            <w:r w:rsidRPr="004A5242">
              <w:rPr>
                <w:rFonts w:ascii="Arial" w:hAnsi="Arial" w:cs="Arial"/>
                <w:color w:val="000000" w:themeColor="text1"/>
                <w:sz w:val="18"/>
                <w:szCs w:val="18"/>
              </w:rPr>
              <w:t xml:space="preserve"> is not 'Gallium 68 PET scan', reject the record and issue the error message “Nuclear_medicine_scan_type must be 'Gallium 68 PET scan' , if clinical trial number is '</w:t>
            </w:r>
            <w:r w:rsidR="005A11E5" w:rsidRPr="004A5242">
              <w:rPr>
                <w:rFonts w:ascii="Arial" w:hAnsi="Arial" w:cs="Arial"/>
                <w:color w:val="000000" w:themeColor="text1"/>
                <w:sz w:val="18"/>
                <w:szCs w:val="18"/>
              </w:rPr>
              <w:t>PET NET</w:t>
            </w:r>
            <w:r w:rsidRPr="004A5242">
              <w:rPr>
                <w:rFonts w:ascii="Arial" w:hAnsi="Arial" w:cs="Arial"/>
                <w:color w:val="000000" w:themeColor="text1"/>
                <w:sz w:val="18"/>
                <w:szCs w:val="18"/>
              </w:rPr>
              <w:t>'</w:t>
            </w:r>
          </w:p>
        </w:tc>
        <w:tc>
          <w:tcPr>
            <w:tcW w:w="2473" w:type="dxa"/>
          </w:tcPr>
          <w:p w14:paraId="3B741D53" w14:textId="119B69B4" w:rsidR="007C3FC2" w:rsidRPr="004A5242" w:rsidRDefault="00457E91" w:rsidP="007C3FC2">
            <w:pPr>
              <w:spacing w:after="200" w:line="276" w:lineRule="auto"/>
              <w:rPr>
                <w:rFonts w:ascii="Arial" w:hAnsi="Arial" w:cs="Arial"/>
                <w:color w:val="000000" w:themeColor="text1"/>
                <w:sz w:val="18"/>
                <w:szCs w:val="18"/>
              </w:rPr>
            </w:pPr>
            <w:r w:rsidRPr="004A5242">
              <w:rPr>
                <w:rFonts w:ascii="Arial" w:hAnsi="Arial" w:cs="Arial"/>
                <w:color w:val="000000" w:themeColor="text1"/>
                <w:sz w:val="18"/>
                <w:szCs w:val="18"/>
              </w:rPr>
              <w:t xml:space="preserve">Enter </w:t>
            </w:r>
            <w:r w:rsidR="007C3FC2" w:rsidRPr="004A5242">
              <w:rPr>
                <w:rFonts w:ascii="Arial" w:hAnsi="Arial" w:cs="Arial"/>
                <w:color w:val="000000" w:themeColor="text1"/>
                <w:sz w:val="18"/>
                <w:szCs w:val="18"/>
              </w:rPr>
              <w:t>‘Nuclear_medicine_scan_type’ as  'Gallium 68 PET scan'</w:t>
            </w:r>
          </w:p>
        </w:tc>
      </w:tr>
      <w:tr w:rsidR="00B111D5" w14:paraId="1E15834D" w14:textId="77777777" w:rsidTr="17E8431C">
        <w:tc>
          <w:tcPr>
            <w:tcW w:w="897" w:type="dxa"/>
          </w:tcPr>
          <w:p w14:paraId="0CDB6DA8" w14:textId="03F1F0A1"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637</w:t>
            </w:r>
          </w:p>
        </w:tc>
        <w:tc>
          <w:tcPr>
            <w:tcW w:w="3058" w:type="dxa"/>
          </w:tcPr>
          <w:p w14:paraId="590A8665" w14:textId="36014CCB" w:rsidR="00B111D5" w:rsidRPr="00EA4120"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a clinical trial number is provided, the Clinical Tr</w:t>
            </w:r>
            <w:r>
              <w:rPr>
                <w:rFonts w:ascii="Arial" w:hAnsi="Arial" w:cs="Arial"/>
                <w:color w:val="000000" w:themeColor="text1"/>
                <w:sz w:val="18"/>
                <w:szCs w:val="18"/>
              </w:rPr>
              <w:t>ial Enrolment Flag must be Yes.</w:t>
            </w:r>
          </w:p>
        </w:tc>
        <w:tc>
          <w:tcPr>
            <w:tcW w:w="900" w:type="dxa"/>
          </w:tcPr>
          <w:p w14:paraId="03D2ABA9" w14:textId="724636AF"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44101323" w14:textId="22BF4BF9" w:rsidR="00B111D5"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(Clinical_Trial_Number is a valid clinical trial value and the Clinical Trial Enrolment flag is No), reject the record and issue the error message</w:t>
            </w:r>
            <w:r>
              <w:rPr>
                <w:rFonts w:ascii="Arial" w:hAnsi="Arial" w:cs="Arial"/>
                <w:color w:val="000000" w:themeColor="text1"/>
                <w:sz w:val="18"/>
                <w:szCs w:val="18"/>
              </w:rPr>
              <w:t>.</w:t>
            </w:r>
          </w:p>
        </w:tc>
        <w:tc>
          <w:tcPr>
            <w:tcW w:w="2473" w:type="dxa"/>
          </w:tcPr>
          <w:p w14:paraId="37BB0E04" w14:textId="659D0019"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Change clinical trial enrolment to yes OR remove clinical_trial_number</w:t>
            </w:r>
          </w:p>
        </w:tc>
      </w:tr>
      <w:tr w:rsidR="00B111D5" w14:paraId="5FA8F531" w14:textId="77777777" w:rsidTr="17E8431C">
        <w:tc>
          <w:tcPr>
            <w:tcW w:w="897" w:type="dxa"/>
          </w:tcPr>
          <w:p w14:paraId="5E615466" w14:textId="0DA9FF08" w:rsidR="00B111D5" w:rsidRPr="00B72C39"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638</w:t>
            </w:r>
          </w:p>
        </w:tc>
        <w:tc>
          <w:tcPr>
            <w:tcW w:w="3058" w:type="dxa"/>
          </w:tcPr>
          <w:p w14:paraId="56EFC40A" w14:textId="7F162318" w:rsidR="00B111D5" w:rsidRPr="00EA4120" w:rsidRDefault="00B111D5" w:rsidP="17E8431C">
            <w:pPr>
              <w:spacing w:after="200" w:line="276" w:lineRule="auto"/>
              <w:rPr>
                <w:rFonts w:ascii="Arial" w:hAnsi="Arial" w:cs="Arial"/>
                <w:color w:val="000000" w:themeColor="text1"/>
                <w:sz w:val="18"/>
                <w:szCs w:val="18"/>
              </w:rPr>
            </w:pPr>
            <w:r w:rsidRPr="00C65F9D">
              <w:rPr>
                <w:rFonts w:ascii="Arial" w:hAnsi="Arial" w:cs="Arial"/>
                <w:sz w:val="18"/>
                <w:szCs w:val="18"/>
              </w:rPr>
              <w:t>Invalid clinical trial number - consult lookup table in template</w:t>
            </w:r>
          </w:p>
        </w:tc>
        <w:tc>
          <w:tcPr>
            <w:tcW w:w="900" w:type="dxa"/>
          </w:tcPr>
          <w:p w14:paraId="47409E8E" w14:textId="22ACB1BE" w:rsidR="00B111D5"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Y</w:t>
            </w:r>
          </w:p>
        </w:tc>
        <w:tc>
          <w:tcPr>
            <w:tcW w:w="5622" w:type="dxa"/>
          </w:tcPr>
          <w:p w14:paraId="150F8F25" w14:textId="61BD9D2C" w:rsidR="00B111D5" w:rsidRDefault="00B111D5" w:rsidP="17E8431C">
            <w:pPr>
              <w:tabs>
                <w:tab w:val="left" w:pos="1650"/>
              </w:tabs>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If an entry outside of the al</w:t>
            </w:r>
            <w:r>
              <w:rPr>
                <w:rFonts w:ascii="Arial" w:hAnsi="Arial" w:cs="Arial"/>
                <w:color w:val="000000" w:themeColor="text1"/>
                <w:sz w:val="18"/>
                <w:szCs w:val="18"/>
              </w:rPr>
              <w:t>lowed trial numbers is made, dis</w:t>
            </w:r>
            <w:r w:rsidRPr="00B72C39">
              <w:rPr>
                <w:rFonts w:ascii="Arial" w:hAnsi="Arial" w:cs="Arial"/>
                <w:color w:val="000000" w:themeColor="text1"/>
                <w:sz w:val="18"/>
                <w:szCs w:val="18"/>
              </w:rPr>
              <w:t>pl</w:t>
            </w:r>
            <w:r>
              <w:rPr>
                <w:rFonts w:ascii="Arial" w:hAnsi="Arial" w:cs="Arial"/>
                <w:color w:val="000000" w:themeColor="text1"/>
                <w:sz w:val="18"/>
                <w:szCs w:val="18"/>
              </w:rPr>
              <w:t>a</w:t>
            </w:r>
            <w:r w:rsidRPr="00B72C39">
              <w:rPr>
                <w:rFonts w:ascii="Arial" w:hAnsi="Arial" w:cs="Arial"/>
                <w:color w:val="000000" w:themeColor="text1"/>
                <w:sz w:val="18"/>
                <w:szCs w:val="18"/>
              </w:rPr>
              <w:t>y error message</w:t>
            </w:r>
          </w:p>
        </w:tc>
        <w:tc>
          <w:tcPr>
            <w:tcW w:w="2473" w:type="dxa"/>
          </w:tcPr>
          <w:p w14:paraId="10F344F4" w14:textId="348642E6"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Select a valid clinical trial number</w:t>
            </w:r>
          </w:p>
        </w:tc>
      </w:tr>
      <w:tr w:rsidR="00B111D5" w14:paraId="7B33909E" w14:textId="77777777" w:rsidTr="17E8431C">
        <w:tc>
          <w:tcPr>
            <w:tcW w:w="897" w:type="dxa"/>
          </w:tcPr>
          <w:p w14:paraId="51A3B1E8" w14:textId="3AE64333"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639</w:t>
            </w:r>
          </w:p>
        </w:tc>
        <w:tc>
          <w:tcPr>
            <w:tcW w:w="3058" w:type="dxa"/>
          </w:tcPr>
          <w:p w14:paraId="0FED0439" w14:textId="2EACD644" w:rsidR="00B111D5" w:rsidRPr="00EA4120"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The field Clinical_trial_enrolment_flag is mandatory</w:t>
            </w:r>
          </w:p>
        </w:tc>
        <w:tc>
          <w:tcPr>
            <w:tcW w:w="900" w:type="dxa"/>
          </w:tcPr>
          <w:p w14:paraId="12C7CA9D" w14:textId="37A4C745"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15B49C97" w14:textId="477D705E" w:rsidR="00B111D5" w:rsidRPr="00EA4120" w:rsidRDefault="00B111D5" w:rsidP="17E8431C">
            <w:pPr>
              <w:tabs>
                <w:tab w:val="left" w:pos="1650"/>
              </w:tabs>
              <w:spacing w:after="200" w:line="276" w:lineRule="auto"/>
              <w:rPr>
                <w:rFonts w:ascii="Arial" w:hAnsi="Arial" w:cs="Arial"/>
                <w:color w:val="000000" w:themeColor="text1"/>
                <w:sz w:val="18"/>
                <w:szCs w:val="18"/>
              </w:rPr>
            </w:pPr>
            <w:r w:rsidRPr="00EA4120">
              <w:rPr>
                <w:rFonts w:ascii="Arial" w:hAnsi="Arial" w:cs="Arial"/>
                <w:color w:val="000000" w:themeColor="text1"/>
                <w:sz w:val="18"/>
                <w:szCs w:val="18"/>
              </w:rPr>
              <w:t>The field Clinical_trial_enrolment_flag is mandatory (always).</w:t>
            </w:r>
          </w:p>
        </w:tc>
        <w:tc>
          <w:tcPr>
            <w:tcW w:w="2473" w:type="dxa"/>
          </w:tcPr>
          <w:p w14:paraId="4CE7FF22" w14:textId="324C98DF"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Fill in the </w:t>
            </w:r>
            <w:proofErr w:type="spellStart"/>
            <w:r>
              <w:rPr>
                <w:rFonts w:ascii="Arial" w:hAnsi="Arial" w:cs="Arial"/>
                <w:color w:val="000000" w:themeColor="text1"/>
                <w:sz w:val="18"/>
                <w:szCs w:val="18"/>
              </w:rPr>
              <w:t>clinical_trial_enrolment_flag</w:t>
            </w:r>
            <w:proofErr w:type="spellEnd"/>
            <w:r>
              <w:rPr>
                <w:rFonts w:ascii="Arial" w:hAnsi="Arial" w:cs="Arial"/>
                <w:color w:val="000000" w:themeColor="text1"/>
                <w:sz w:val="18"/>
                <w:szCs w:val="18"/>
              </w:rPr>
              <w:t xml:space="preserve"> column</w:t>
            </w:r>
          </w:p>
        </w:tc>
      </w:tr>
      <w:tr w:rsidR="002B7CF4" w14:paraId="0F1953E6" w14:textId="77777777" w:rsidTr="17E8431C">
        <w:tc>
          <w:tcPr>
            <w:tcW w:w="897" w:type="dxa"/>
          </w:tcPr>
          <w:p w14:paraId="32DC6D55" w14:textId="59B453E7" w:rsidR="002B7CF4" w:rsidRDefault="002B7CF4"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670</w:t>
            </w:r>
          </w:p>
        </w:tc>
        <w:tc>
          <w:tcPr>
            <w:tcW w:w="3058" w:type="dxa"/>
          </w:tcPr>
          <w:p w14:paraId="4D5B2CDF" w14:textId="66EDC8E3" w:rsidR="002B7CF4" w:rsidRDefault="002B7CF4" w:rsidP="17E8431C">
            <w:pPr>
              <w:spacing w:after="200" w:line="276" w:lineRule="auto"/>
              <w:rPr>
                <w:rFonts w:ascii="Arial" w:hAnsi="Arial" w:cs="Arial"/>
                <w:color w:val="000000" w:themeColor="text1"/>
                <w:sz w:val="18"/>
                <w:szCs w:val="18"/>
              </w:rPr>
            </w:pPr>
            <w:r w:rsidRPr="002B7CF4">
              <w:rPr>
                <w:rFonts w:ascii="Arial" w:hAnsi="Arial" w:cs="Arial"/>
                <w:color w:val="000000" w:themeColor="text1"/>
                <w:sz w:val="18"/>
                <w:szCs w:val="18"/>
                <w:lang w:val="en-US"/>
              </w:rPr>
              <w:t>Pharmaceutical dose must be a positive number</w:t>
            </w:r>
          </w:p>
        </w:tc>
        <w:tc>
          <w:tcPr>
            <w:tcW w:w="900" w:type="dxa"/>
          </w:tcPr>
          <w:p w14:paraId="3DD53C6E" w14:textId="7794FD9C" w:rsidR="002B7CF4" w:rsidRDefault="002B7CF4"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75804991" w14:textId="6E05E615" w:rsidR="002B7CF4" w:rsidRPr="002B7CF4" w:rsidRDefault="002B7CF4" w:rsidP="17E8431C">
            <w:pPr>
              <w:tabs>
                <w:tab w:val="left" w:pos="1650"/>
              </w:tabs>
              <w:spacing w:after="200" w:line="276" w:lineRule="auto"/>
              <w:rPr>
                <w:rFonts w:ascii="Arial" w:hAnsi="Arial" w:cs="Arial"/>
                <w:color w:val="000000" w:themeColor="text1"/>
                <w:sz w:val="18"/>
                <w:szCs w:val="18"/>
              </w:rPr>
            </w:pPr>
            <w:r w:rsidRPr="002B7CF4">
              <w:rPr>
                <w:rFonts w:ascii="Arial" w:hAnsi="Arial" w:cs="Arial"/>
                <w:color w:val="000000" w:themeColor="text1"/>
                <w:sz w:val="18"/>
                <w:szCs w:val="18"/>
                <w:lang w:val="en-US"/>
              </w:rPr>
              <w:t xml:space="preserve">IF </w:t>
            </w:r>
            <w:r w:rsidRPr="002B7CF4">
              <w:rPr>
                <w:rFonts w:ascii="Arial" w:hAnsi="Arial" w:cs="Arial"/>
                <w:color w:val="000000" w:themeColor="text1"/>
                <w:sz w:val="18"/>
                <w:szCs w:val="18"/>
              </w:rPr>
              <w:t>RADIOISOTOPE_DOSE is not null AND RADIOISOTOPE_DOSE &lt;</w:t>
            </w:r>
            <w:r w:rsidR="00BF08EA">
              <w:rPr>
                <w:rFonts w:ascii="Arial" w:hAnsi="Arial" w:cs="Arial"/>
                <w:color w:val="000000" w:themeColor="text1"/>
                <w:sz w:val="18"/>
                <w:szCs w:val="18"/>
              </w:rPr>
              <w:t xml:space="preserve"> or = </w:t>
            </w:r>
            <w:r w:rsidRPr="002B7CF4">
              <w:rPr>
                <w:rFonts w:ascii="Arial" w:hAnsi="Arial" w:cs="Arial"/>
                <w:color w:val="000000" w:themeColor="text1"/>
                <w:sz w:val="18"/>
                <w:szCs w:val="18"/>
              </w:rPr>
              <w:t>0</w:t>
            </w:r>
          </w:p>
          <w:p w14:paraId="387C2480" w14:textId="6AE3A17E" w:rsidR="002B7CF4" w:rsidRPr="00EA4120" w:rsidRDefault="002B7CF4" w:rsidP="17E8431C">
            <w:pPr>
              <w:tabs>
                <w:tab w:val="left" w:pos="1650"/>
              </w:tabs>
              <w:spacing w:after="200" w:line="276" w:lineRule="auto"/>
              <w:rPr>
                <w:rFonts w:ascii="Arial" w:hAnsi="Arial" w:cs="Arial"/>
                <w:color w:val="000000" w:themeColor="text1"/>
                <w:sz w:val="18"/>
                <w:szCs w:val="18"/>
              </w:rPr>
            </w:pPr>
            <w:r w:rsidRPr="002B7CF4">
              <w:rPr>
                <w:rFonts w:ascii="Arial" w:hAnsi="Arial" w:cs="Arial"/>
                <w:color w:val="000000" w:themeColor="text1"/>
                <w:sz w:val="18"/>
                <w:szCs w:val="18"/>
              </w:rPr>
              <w:t>THEN RAISE New Error 670</w:t>
            </w:r>
          </w:p>
        </w:tc>
        <w:tc>
          <w:tcPr>
            <w:tcW w:w="2473" w:type="dxa"/>
          </w:tcPr>
          <w:p w14:paraId="0D91027E" w14:textId="39B743A1" w:rsidR="002B7CF4" w:rsidRDefault="002B7CF4"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Input a positive pharmaceutical dose</w:t>
            </w:r>
          </w:p>
        </w:tc>
      </w:tr>
    </w:tbl>
    <w:p w14:paraId="05E656BB" w14:textId="77777777" w:rsidR="00B72C39" w:rsidRPr="00AF2EC0" w:rsidRDefault="00B72C39" w:rsidP="17E8431C">
      <w:pPr>
        <w:spacing w:after="200" w:line="276" w:lineRule="auto"/>
        <w:rPr>
          <w:rFonts w:ascii="Arial" w:hAnsi="Arial" w:cs="Arial"/>
          <w:b/>
          <w:color w:val="000000" w:themeColor="text1"/>
          <w:sz w:val="18"/>
          <w:szCs w:val="18"/>
          <w:u w:val="single"/>
          <w:lang w:val="en-CA"/>
        </w:rPr>
      </w:pPr>
    </w:p>
    <w:p w14:paraId="7287A7E8" w14:textId="1E427E14" w:rsidR="00A27795" w:rsidRPr="00AF2EC0" w:rsidRDefault="00B8413F" w:rsidP="17E8431C">
      <w:pPr>
        <w:pStyle w:val="Heading1"/>
        <w:spacing w:after="120" w:line="276" w:lineRule="auto"/>
        <w:rPr>
          <w:rFonts w:cs="Arial"/>
          <w:color w:val="000000" w:themeColor="text1"/>
          <w:sz w:val="20"/>
          <w:szCs w:val="18"/>
          <w:lang w:val="en-CA"/>
        </w:rPr>
      </w:pPr>
      <w:bookmarkStart w:id="6" w:name="_Appendix_-3:_Facility"/>
      <w:bookmarkStart w:id="7" w:name="_Toc476570183"/>
      <w:bookmarkStart w:id="8" w:name="_Toc341433674"/>
      <w:bookmarkStart w:id="9" w:name="_Toc355706397"/>
      <w:bookmarkEnd w:id="6"/>
      <w:r w:rsidRPr="00AF2EC0">
        <w:rPr>
          <w:rFonts w:cs="Arial"/>
          <w:color w:val="000000" w:themeColor="text1"/>
          <w:sz w:val="20"/>
          <w:szCs w:val="18"/>
          <w:lang w:val="en-CA"/>
        </w:rPr>
        <w:t xml:space="preserve">Appendix </w:t>
      </w:r>
      <w:r w:rsidR="00B9092F">
        <w:rPr>
          <w:rFonts w:cs="Arial"/>
          <w:color w:val="000000" w:themeColor="text1"/>
          <w:sz w:val="20"/>
          <w:szCs w:val="18"/>
          <w:lang w:val="en-CA"/>
        </w:rPr>
        <w:t>2</w:t>
      </w:r>
      <w:r w:rsidR="002E18BE" w:rsidRPr="00AF2EC0">
        <w:rPr>
          <w:rFonts w:cs="Arial"/>
          <w:color w:val="000000" w:themeColor="text1"/>
          <w:sz w:val="20"/>
          <w:szCs w:val="18"/>
          <w:lang w:val="en-CA"/>
        </w:rPr>
        <w:t>:</w:t>
      </w:r>
      <w:r w:rsidRPr="00AF2EC0">
        <w:rPr>
          <w:rFonts w:cs="Arial"/>
          <w:color w:val="000000" w:themeColor="text1"/>
          <w:sz w:val="20"/>
          <w:szCs w:val="18"/>
          <w:lang w:val="en-CA"/>
        </w:rPr>
        <w:t xml:space="preserve"> Facility Numbers</w:t>
      </w:r>
      <w:r w:rsidR="00B9092F">
        <w:rPr>
          <w:rStyle w:val="FootnoteReference"/>
          <w:rFonts w:cs="Arial"/>
          <w:color w:val="000000" w:themeColor="text1"/>
          <w:sz w:val="20"/>
          <w:szCs w:val="18"/>
          <w:lang w:val="en-CA"/>
        </w:rPr>
        <w:footnoteReference w:id="1"/>
      </w:r>
      <w:bookmarkEnd w:id="7"/>
    </w:p>
    <w:tbl>
      <w:tblPr>
        <w:tblStyle w:val="TableGrid"/>
        <w:tblW w:w="12798" w:type="dxa"/>
        <w:tblLook w:val="04A0" w:firstRow="1" w:lastRow="0" w:firstColumn="1" w:lastColumn="0" w:noHBand="0" w:noVBand="1"/>
      </w:tblPr>
      <w:tblGrid>
        <w:gridCol w:w="367"/>
        <w:gridCol w:w="2801"/>
        <w:gridCol w:w="6930"/>
        <w:gridCol w:w="2700"/>
      </w:tblGrid>
      <w:tr w:rsidR="00DA47B1" w:rsidRPr="00AF2EC0" w14:paraId="6E08296A" w14:textId="77777777" w:rsidTr="17E8431C">
        <w:trPr>
          <w:cantSplit/>
          <w:trHeight w:val="440"/>
          <w:tblHeader/>
        </w:trPr>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3313" w14:textId="77777777" w:rsidR="00DA47B1" w:rsidRPr="00AF2EC0" w:rsidRDefault="00DA47B1" w:rsidP="17E8431C">
            <w:pPr>
              <w:jc w:val="center"/>
              <w:rPr>
                <w:rFonts w:ascii="Arial" w:hAnsi="Arial" w:cs="Arial"/>
                <w:b/>
                <w:color w:val="000000" w:themeColor="text1"/>
                <w:sz w:val="22"/>
                <w:szCs w:val="22"/>
              </w:rPr>
            </w:pPr>
            <w:bookmarkStart w:id="10" w:name="_Appendix-11:_Valid_2-digits"/>
            <w:bookmarkEnd w:id="10"/>
            <w:r w:rsidRPr="00AF2EC0">
              <w:rPr>
                <w:rFonts w:ascii="Arial" w:hAnsi="Arial" w:cs="Arial"/>
                <w:b/>
                <w:color w:val="000000" w:themeColor="text1"/>
                <w:sz w:val="22"/>
                <w:szCs w:val="22"/>
              </w:rPr>
              <w:t>#</w:t>
            </w:r>
          </w:p>
        </w:tc>
        <w:tc>
          <w:tcPr>
            <w:tcW w:w="2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E26F0" w14:textId="77777777" w:rsidR="00DA47B1" w:rsidRPr="00AF2EC0" w:rsidRDefault="00DA47B1" w:rsidP="17E8431C">
            <w:pPr>
              <w:jc w:val="center"/>
              <w:rPr>
                <w:rFonts w:ascii="Arial" w:hAnsi="Arial" w:cs="Arial"/>
                <w:b/>
                <w:color w:val="000000" w:themeColor="text1"/>
                <w:sz w:val="22"/>
                <w:szCs w:val="22"/>
              </w:rPr>
            </w:pPr>
            <w:r w:rsidRPr="00AF2EC0">
              <w:rPr>
                <w:rFonts w:ascii="Arial" w:hAnsi="Arial" w:cs="Arial"/>
                <w:b/>
                <w:color w:val="000000" w:themeColor="text1"/>
                <w:sz w:val="22"/>
                <w:szCs w:val="22"/>
              </w:rPr>
              <w:t>Program Title</w:t>
            </w:r>
          </w:p>
        </w:tc>
        <w:tc>
          <w:tcPr>
            <w:tcW w:w="6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288028" w14:textId="77777777" w:rsidR="00DA47B1" w:rsidRPr="00AF2EC0" w:rsidRDefault="00DA47B1" w:rsidP="17E8431C">
            <w:pPr>
              <w:jc w:val="center"/>
              <w:rPr>
                <w:rFonts w:ascii="Arial" w:hAnsi="Arial" w:cs="Arial"/>
                <w:b/>
                <w:color w:val="000000" w:themeColor="text1"/>
                <w:sz w:val="22"/>
                <w:szCs w:val="22"/>
              </w:rPr>
            </w:pPr>
            <w:r w:rsidRPr="00AF2EC0">
              <w:rPr>
                <w:rFonts w:ascii="Arial" w:hAnsi="Arial" w:cs="Arial"/>
                <w:b/>
                <w:color w:val="000000" w:themeColor="text1"/>
                <w:sz w:val="22"/>
                <w:szCs w:val="22"/>
              </w:rPr>
              <w:t>Submitting Hospital</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C9567F" w14:textId="77777777" w:rsidR="00DA47B1" w:rsidRPr="00AF2EC0" w:rsidRDefault="00DA47B1" w:rsidP="17E8431C">
            <w:pPr>
              <w:jc w:val="center"/>
              <w:rPr>
                <w:rFonts w:ascii="Arial" w:hAnsi="Arial" w:cs="Arial"/>
                <w:b/>
                <w:color w:val="000000" w:themeColor="text1"/>
                <w:sz w:val="22"/>
                <w:szCs w:val="22"/>
              </w:rPr>
            </w:pPr>
            <w:r w:rsidRPr="00AF2EC0">
              <w:rPr>
                <w:rFonts w:ascii="Arial" w:hAnsi="Arial" w:cs="Arial"/>
                <w:b/>
                <w:color w:val="000000" w:themeColor="text1"/>
                <w:sz w:val="22"/>
                <w:szCs w:val="22"/>
              </w:rPr>
              <w:t>Facility Number</w:t>
            </w:r>
          </w:p>
        </w:tc>
      </w:tr>
      <w:tr w:rsidR="00DA47B1" w:rsidRPr="00AF2EC0" w14:paraId="0A9E15AA" w14:textId="77777777" w:rsidTr="17E8431C">
        <w:trPr>
          <w:cantSplit/>
          <w:trHeight w:val="346"/>
        </w:trPr>
        <w:tc>
          <w:tcPr>
            <w:tcW w:w="367" w:type="dxa"/>
            <w:vMerge w:val="restart"/>
            <w:tcBorders>
              <w:top w:val="single" w:sz="4" w:space="0" w:color="auto"/>
              <w:left w:val="single" w:sz="4" w:space="0" w:color="auto"/>
              <w:right w:val="single" w:sz="4" w:space="0" w:color="auto"/>
            </w:tcBorders>
            <w:vAlign w:val="center"/>
          </w:tcPr>
          <w:p w14:paraId="4A29BB32" w14:textId="77777777" w:rsidR="00DA47B1" w:rsidRPr="00AF2EC0" w:rsidRDefault="00DA47B1" w:rsidP="17E8431C">
            <w:pPr>
              <w:jc w:val="center"/>
              <w:rPr>
                <w:rFonts w:ascii="Arial" w:hAnsi="Arial" w:cs="Arial"/>
                <w:color w:val="000000" w:themeColor="text1"/>
                <w:sz w:val="22"/>
                <w:szCs w:val="22"/>
              </w:rPr>
            </w:pPr>
            <w:r w:rsidRPr="00AF2EC0">
              <w:rPr>
                <w:rFonts w:ascii="Arial" w:hAnsi="Arial" w:cs="Arial"/>
                <w:color w:val="000000" w:themeColor="text1"/>
                <w:sz w:val="22"/>
                <w:szCs w:val="22"/>
              </w:rPr>
              <w:t>4</w:t>
            </w:r>
          </w:p>
        </w:tc>
        <w:tc>
          <w:tcPr>
            <w:tcW w:w="2801" w:type="dxa"/>
            <w:vMerge w:val="restart"/>
            <w:tcBorders>
              <w:top w:val="single" w:sz="4" w:space="0" w:color="auto"/>
              <w:left w:val="single" w:sz="4" w:space="0" w:color="auto"/>
              <w:right w:val="single" w:sz="4" w:space="0" w:color="auto"/>
            </w:tcBorders>
            <w:vAlign w:val="center"/>
          </w:tcPr>
          <w:p w14:paraId="3DFF5863" w14:textId="77777777" w:rsidR="00DA47B1" w:rsidRPr="00AF2EC0" w:rsidRDefault="00DA47B1" w:rsidP="17E8431C">
            <w:pPr>
              <w:jc w:val="center"/>
              <w:rPr>
                <w:rFonts w:ascii="Arial" w:hAnsi="Arial" w:cs="Arial"/>
                <w:color w:val="000000" w:themeColor="text1"/>
                <w:sz w:val="22"/>
                <w:szCs w:val="22"/>
              </w:rPr>
            </w:pPr>
            <w:r w:rsidRPr="00AF2EC0">
              <w:rPr>
                <w:rFonts w:ascii="Arial" w:hAnsi="Arial" w:cs="Arial"/>
                <w:color w:val="000000" w:themeColor="text1"/>
                <w:sz w:val="22"/>
                <w:szCs w:val="22"/>
              </w:rPr>
              <w:t>Neuroendocrine</w:t>
            </w:r>
          </w:p>
        </w:tc>
        <w:tc>
          <w:tcPr>
            <w:tcW w:w="6930" w:type="dxa"/>
            <w:tcBorders>
              <w:top w:val="single" w:sz="4" w:space="0" w:color="auto"/>
              <w:left w:val="single" w:sz="4" w:space="0" w:color="auto"/>
              <w:bottom w:val="single" w:sz="4" w:space="0" w:color="auto"/>
              <w:right w:val="single" w:sz="4" w:space="0" w:color="auto"/>
            </w:tcBorders>
            <w:vAlign w:val="center"/>
          </w:tcPr>
          <w:p w14:paraId="07EEA509"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London Health Sciences</w:t>
            </w:r>
          </w:p>
        </w:tc>
        <w:tc>
          <w:tcPr>
            <w:tcW w:w="2700" w:type="dxa"/>
            <w:tcBorders>
              <w:top w:val="single" w:sz="4" w:space="0" w:color="auto"/>
              <w:left w:val="single" w:sz="4" w:space="0" w:color="auto"/>
              <w:bottom w:val="single" w:sz="4" w:space="0" w:color="auto"/>
              <w:right w:val="single" w:sz="4" w:space="0" w:color="auto"/>
            </w:tcBorders>
            <w:vAlign w:val="center"/>
          </w:tcPr>
          <w:p w14:paraId="693E004A"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936</w:t>
            </w:r>
          </w:p>
        </w:tc>
      </w:tr>
      <w:tr w:rsidR="00DA47B1" w:rsidRPr="00AF2EC0" w14:paraId="0E9558EF" w14:textId="77777777" w:rsidTr="17E8431C">
        <w:trPr>
          <w:cantSplit/>
          <w:trHeight w:val="346"/>
        </w:trPr>
        <w:tc>
          <w:tcPr>
            <w:tcW w:w="367" w:type="dxa"/>
            <w:vMerge/>
            <w:tcBorders>
              <w:left w:val="single" w:sz="4" w:space="0" w:color="auto"/>
              <w:right w:val="single" w:sz="4" w:space="0" w:color="auto"/>
            </w:tcBorders>
          </w:tcPr>
          <w:p w14:paraId="6DB1DB1E" w14:textId="77777777" w:rsidR="00DA47B1" w:rsidRPr="00AF2EC0" w:rsidRDefault="00DA47B1" w:rsidP="00B9092F">
            <w:pPr>
              <w:rPr>
                <w:rFonts w:ascii="Arial" w:hAnsi="Arial" w:cs="Arial"/>
                <w:color w:val="000000" w:themeColor="text1"/>
                <w:sz w:val="18"/>
                <w:szCs w:val="18"/>
              </w:rPr>
            </w:pPr>
          </w:p>
        </w:tc>
        <w:tc>
          <w:tcPr>
            <w:tcW w:w="2801" w:type="dxa"/>
            <w:vMerge/>
            <w:tcBorders>
              <w:left w:val="single" w:sz="4" w:space="0" w:color="auto"/>
              <w:right w:val="single" w:sz="4" w:space="0" w:color="auto"/>
            </w:tcBorders>
          </w:tcPr>
          <w:p w14:paraId="5B300F39" w14:textId="77777777" w:rsidR="00DA47B1" w:rsidRPr="00AF2EC0" w:rsidRDefault="00DA47B1" w:rsidP="00B9092F">
            <w:pPr>
              <w:rPr>
                <w:rFonts w:ascii="Arial" w:hAnsi="Arial" w:cs="Arial"/>
                <w:color w:val="000000" w:themeColor="text1"/>
                <w:sz w:val="18"/>
                <w:szCs w:val="18"/>
              </w:rPr>
            </w:pPr>
          </w:p>
        </w:tc>
        <w:tc>
          <w:tcPr>
            <w:tcW w:w="6930" w:type="dxa"/>
            <w:tcBorders>
              <w:top w:val="single" w:sz="4" w:space="0" w:color="auto"/>
              <w:left w:val="single" w:sz="4" w:space="0" w:color="auto"/>
              <w:bottom w:val="single" w:sz="4" w:space="0" w:color="auto"/>
              <w:right w:val="single" w:sz="4" w:space="0" w:color="auto"/>
            </w:tcBorders>
            <w:vAlign w:val="center"/>
          </w:tcPr>
          <w:p w14:paraId="5DC4EB53"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 xml:space="preserve">Hamilton Health Sciences Corporation </w:t>
            </w:r>
          </w:p>
        </w:tc>
        <w:tc>
          <w:tcPr>
            <w:tcW w:w="2700" w:type="dxa"/>
            <w:tcBorders>
              <w:top w:val="single" w:sz="4" w:space="0" w:color="auto"/>
              <w:left w:val="single" w:sz="4" w:space="0" w:color="auto"/>
              <w:bottom w:val="single" w:sz="4" w:space="0" w:color="auto"/>
              <w:right w:val="single" w:sz="4" w:space="0" w:color="auto"/>
            </w:tcBorders>
            <w:vAlign w:val="center"/>
          </w:tcPr>
          <w:p w14:paraId="6684C563"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942</w:t>
            </w:r>
          </w:p>
        </w:tc>
      </w:tr>
      <w:tr w:rsidR="00DA47B1" w:rsidRPr="00AF2EC0" w14:paraId="63C463AA" w14:textId="77777777" w:rsidTr="17E8431C">
        <w:trPr>
          <w:cantSplit/>
          <w:trHeight w:val="346"/>
        </w:trPr>
        <w:tc>
          <w:tcPr>
            <w:tcW w:w="367" w:type="dxa"/>
            <w:vMerge/>
            <w:tcBorders>
              <w:left w:val="single" w:sz="4" w:space="0" w:color="auto"/>
              <w:right w:val="single" w:sz="4" w:space="0" w:color="auto"/>
            </w:tcBorders>
          </w:tcPr>
          <w:p w14:paraId="128186DE" w14:textId="77777777" w:rsidR="00DA47B1" w:rsidRPr="00AF2EC0" w:rsidRDefault="00DA47B1" w:rsidP="00B9092F">
            <w:pPr>
              <w:rPr>
                <w:rFonts w:ascii="Arial" w:hAnsi="Arial" w:cs="Arial"/>
                <w:color w:val="000000" w:themeColor="text1"/>
                <w:sz w:val="18"/>
                <w:szCs w:val="18"/>
              </w:rPr>
            </w:pPr>
          </w:p>
        </w:tc>
        <w:tc>
          <w:tcPr>
            <w:tcW w:w="2801" w:type="dxa"/>
            <w:vMerge/>
            <w:tcBorders>
              <w:left w:val="single" w:sz="4" w:space="0" w:color="auto"/>
              <w:right w:val="single" w:sz="4" w:space="0" w:color="auto"/>
            </w:tcBorders>
          </w:tcPr>
          <w:p w14:paraId="0E1FB56A" w14:textId="77777777" w:rsidR="00DA47B1" w:rsidRPr="00AF2EC0" w:rsidRDefault="00DA47B1" w:rsidP="00B9092F">
            <w:pPr>
              <w:rPr>
                <w:rFonts w:ascii="Arial" w:hAnsi="Arial" w:cs="Arial"/>
                <w:color w:val="000000" w:themeColor="text1"/>
                <w:sz w:val="18"/>
                <w:szCs w:val="18"/>
              </w:rPr>
            </w:pPr>
          </w:p>
        </w:tc>
        <w:tc>
          <w:tcPr>
            <w:tcW w:w="6930" w:type="dxa"/>
            <w:tcBorders>
              <w:top w:val="single" w:sz="4" w:space="0" w:color="auto"/>
              <w:left w:val="single" w:sz="4" w:space="0" w:color="auto"/>
              <w:bottom w:val="single" w:sz="4" w:space="0" w:color="auto"/>
              <w:right w:val="single" w:sz="4" w:space="0" w:color="auto"/>
            </w:tcBorders>
            <w:vAlign w:val="center"/>
          </w:tcPr>
          <w:p w14:paraId="717F50E9"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University Health Network</w:t>
            </w:r>
          </w:p>
        </w:tc>
        <w:tc>
          <w:tcPr>
            <w:tcW w:w="2700" w:type="dxa"/>
            <w:tcBorders>
              <w:top w:val="single" w:sz="4" w:space="0" w:color="auto"/>
              <w:left w:val="single" w:sz="4" w:space="0" w:color="auto"/>
              <w:bottom w:val="single" w:sz="4" w:space="0" w:color="auto"/>
              <w:right w:val="single" w:sz="4" w:space="0" w:color="auto"/>
            </w:tcBorders>
            <w:vAlign w:val="center"/>
          </w:tcPr>
          <w:p w14:paraId="3C4FFDB2"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947</w:t>
            </w:r>
          </w:p>
        </w:tc>
      </w:tr>
      <w:tr w:rsidR="00DA47B1" w:rsidRPr="00AF2EC0" w14:paraId="59D28762" w14:textId="77777777" w:rsidTr="17E8431C">
        <w:trPr>
          <w:cantSplit/>
          <w:trHeight w:val="346"/>
        </w:trPr>
        <w:tc>
          <w:tcPr>
            <w:tcW w:w="367" w:type="dxa"/>
            <w:vMerge/>
            <w:tcBorders>
              <w:left w:val="single" w:sz="4" w:space="0" w:color="auto"/>
              <w:right w:val="single" w:sz="4" w:space="0" w:color="auto"/>
            </w:tcBorders>
          </w:tcPr>
          <w:p w14:paraId="00304DF9" w14:textId="77777777" w:rsidR="00DA47B1" w:rsidRPr="00AF2EC0" w:rsidRDefault="00DA47B1" w:rsidP="00B9092F">
            <w:pPr>
              <w:rPr>
                <w:rFonts w:ascii="Arial" w:hAnsi="Arial" w:cs="Arial"/>
                <w:color w:val="000000" w:themeColor="text1"/>
                <w:sz w:val="18"/>
                <w:szCs w:val="18"/>
              </w:rPr>
            </w:pPr>
          </w:p>
        </w:tc>
        <w:tc>
          <w:tcPr>
            <w:tcW w:w="2801" w:type="dxa"/>
            <w:vMerge/>
            <w:tcBorders>
              <w:left w:val="single" w:sz="4" w:space="0" w:color="auto"/>
              <w:right w:val="single" w:sz="4" w:space="0" w:color="auto"/>
            </w:tcBorders>
          </w:tcPr>
          <w:p w14:paraId="582BFB6F" w14:textId="77777777" w:rsidR="00DA47B1" w:rsidRPr="00AF2EC0" w:rsidRDefault="00DA47B1" w:rsidP="00B9092F">
            <w:pPr>
              <w:rPr>
                <w:rFonts w:ascii="Arial" w:hAnsi="Arial" w:cs="Arial"/>
                <w:color w:val="000000" w:themeColor="text1"/>
                <w:sz w:val="18"/>
                <w:szCs w:val="18"/>
              </w:rPr>
            </w:pPr>
          </w:p>
        </w:tc>
        <w:tc>
          <w:tcPr>
            <w:tcW w:w="6930" w:type="dxa"/>
            <w:tcBorders>
              <w:top w:val="single" w:sz="4" w:space="0" w:color="auto"/>
              <w:left w:val="single" w:sz="4" w:space="0" w:color="auto"/>
              <w:bottom w:val="single" w:sz="4" w:space="0" w:color="auto"/>
              <w:right w:val="single" w:sz="4" w:space="0" w:color="auto"/>
            </w:tcBorders>
            <w:vAlign w:val="center"/>
          </w:tcPr>
          <w:p w14:paraId="2A59B116"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Sunnybrook Health Sciences Centre</w:t>
            </w:r>
          </w:p>
        </w:tc>
        <w:tc>
          <w:tcPr>
            <w:tcW w:w="2700" w:type="dxa"/>
            <w:tcBorders>
              <w:top w:val="single" w:sz="4" w:space="0" w:color="auto"/>
              <w:left w:val="single" w:sz="4" w:space="0" w:color="auto"/>
              <w:bottom w:val="single" w:sz="4" w:space="0" w:color="auto"/>
              <w:right w:val="single" w:sz="4" w:space="0" w:color="auto"/>
            </w:tcBorders>
            <w:vAlign w:val="center"/>
          </w:tcPr>
          <w:p w14:paraId="4DEB6019"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953</w:t>
            </w:r>
          </w:p>
        </w:tc>
      </w:tr>
    </w:tbl>
    <w:p w14:paraId="70322F5C" w14:textId="77F85336" w:rsidR="00A27795" w:rsidRPr="00AF2EC0" w:rsidRDefault="00B9092F" w:rsidP="17E8431C">
      <w:pPr>
        <w:pStyle w:val="Heading1"/>
        <w:pageBreakBefore/>
        <w:spacing w:after="120" w:line="276" w:lineRule="auto"/>
        <w:rPr>
          <w:rFonts w:cs="Arial"/>
          <w:color w:val="000000" w:themeColor="text1"/>
          <w:sz w:val="20"/>
          <w:szCs w:val="18"/>
          <w:lang w:val="en-CA"/>
        </w:rPr>
      </w:pPr>
      <w:bookmarkStart w:id="11" w:name="_Toc476570184"/>
      <w:r>
        <w:rPr>
          <w:rFonts w:cs="Arial"/>
          <w:color w:val="000000" w:themeColor="text1"/>
          <w:sz w:val="20"/>
          <w:szCs w:val="18"/>
          <w:lang w:val="en-CA"/>
        </w:rPr>
        <w:lastRenderedPageBreak/>
        <w:t>Appendix 3</w:t>
      </w:r>
      <w:r w:rsidR="002E18BE" w:rsidRPr="00AF2EC0">
        <w:rPr>
          <w:rFonts w:cs="Arial"/>
          <w:color w:val="000000" w:themeColor="text1"/>
          <w:sz w:val="20"/>
          <w:szCs w:val="18"/>
          <w:lang w:val="en-CA"/>
        </w:rPr>
        <w:t xml:space="preserve">: </w:t>
      </w:r>
      <w:r w:rsidR="00A27795" w:rsidRPr="00AF2EC0">
        <w:rPr>
          <w:rFonts w:cs="Arial"/>
          <w:color w:val="000000" w:themeColor="text1"/>
          <w:sz w:val="20"/>
          <w:szCs w:val="18"/>
          <w:lang w:val="en-CA"/>
        </w:rPr>
        <w:t>Valid 2-digits Postal Codes</w:t>
      </w:r>
      <w:r>
        <w:rPr>
          <w:rStyle w:val="FootnoteReference"/>
          <w:rFonts w:cs="Arial"/>
          <w:color w:val="000000" w:themeColor="text1"/>
          <w:sz w:val="20"/>
          <w:szCs w:val="18"/>
          <w:lang w:val="en-CA"/>
        </w:rPr>
        <w:footnoteReference w:id="2"/>
      </w:r>
      <w:bookmarkEnd w:id="11"/>
    </w:p>
    <w:p w14:paraId="504FCDCA" w14:textId="77777777" w:rsidR="00A27795" w:rsidRPr="00AF2EC0" w:rsidRDefault="00A27795" w:rsidP="17E8431C">
      <w:pPr>
        <w:rPr>
          <w:rFonts w:ascii="Arial" w:hAnsi="Arial" w:cs="Arial"/>
          <w:color w:val="000000" w:themeColor="text1"/>
          <w:sz w:val="16"/>
          <w:szCs w:val="16"/>
          <w:lang w:val="en-CA"/>
        </w:rPr>
      </w:pPr>
      <w:r w:rsidRPr="00AF2EC0">
        <w:rPr>
          <w:rFonts w:ascii="Arial" w:hAnsi="Arial" w:cs="Arial"/>
          <w:color w:val="000000" w:themeColor="text1"/>
          <w:sz w:val="16"/>
          <w:szCs w:val="16"/>
          <w:lang w:val="en-CA"/>
        </w:rPr>
        <w:t>(Source: Cancer Care Ontario's Data Book - 2012-2013, Appendix B - Province and State codes, at link https://www.cancercare.on.ca/ext/databook/db1213/databook.htm).</w:t>
      </w:r>
    </w:p>
    <w:p w14:paraId="2096917B" w14:textId="77777777" w:rsidR="00A27795" w:rsidRPr="00AF2EC0" w:rsidRDefault="00A27795" w:rsidP="17E8431C">
      <w:pPr>
        <w:rPr>
          <w:rFonts w:ascii="Arial" w:hAnsi="Arial" w:cs="Arial"/>
          <w:color w:val="000000" w:themeColor="text1"/>
          <w:sz w:val="18"/>
          <w:szCs w:val="18"/>
          <w:lang w:val="en-CA"/>
        </w:rPr>
      </w:pPr>
    </w:p>
    <w:p w14:paraId="4B57E005" w14:textId="77777777" w:rsidR="00A27795" w:rsidRPr="00AF2EC0" w:rsidRDefault="00A27795" w:rsidP="17E8431C">
      <w:pPr>
        <w:pStyle w:val="BodyText"/>
        <w:rPr>
          <w:rFonts w:ascii="Arial" w:hAnsi="Arial" w:cs="Arial"/>
          <w:color w:val="000000" w:themeColor="text1"/>
          <w:sz w:val="18"/>
          <w:szCs w:val="18"/>
          <w:lang w:val="en-CA"/>
        </w:rPr>
      </w:pPr>
      <w:r w:rsidRPr="00AF2EC0">
        <w:rPr>
          <w:rFonts w:ascii="Arial" w:hAnsi="Arial" w:cs="Arial"/>
          <w:color w:val="000000" w:themeColor="text1"/>
          <w:sz w:val="18"/>
          <w:szCs w:val="18"/>
          <w:lang w:val="en-CA"/>
        </w:rPr>
        <w:t>The table below provides list of valid 2 digit postal codes for province and State codes.</w:t>
      </w:r>
    </w:p>
    <w:bookmarkEnd w:id="8"/>
    <w:bookmarkEnd w:id="9"/>
    <w:p w14:paraId="605ED809" w14:textId="77777777" w:rsidR="00772AAB" w:rsidRPr="00AF2EC0" w:rsidRDefault="00772AAB" w:rsidP="17E8431C">
      <w:pPr>
        <w:pStyle w:val="BodyText"/>
        <w:rPr>
          <w:rFonts w:ascii="Arial" w:hAnsi="Arial" w:cs="Arial"/>
          <w:color w:val="000000" w:themeColor="text1"/>
          <w:sz w:val="18"/>
          <w:szCs w:val="18"/>
          <w:lang w:val="en-CA"/>
        </w:rPr>
      </w:pPr>
      <w:r w:rsidRPr="00AF2EC0">
        <w:rPr>
          <w:rFonts w:ascii="Arial" w:hAnsi="Arial" w:cs="Arial"/>
          <w:noProof/>
          <w:color w:val="000000" w:themeColor="text1"/>
          <w:sz w:val="18"/>
          <w:szCs w:val="18"/>
        </w:rPr>
        <w:lastRenderedPageBreak/>
        <w:drawing>
          <wp:inline distT="0" distB="0" distL="0" distR="0" wp14:anchorId="605ED93F" wp14:editId="54A49F74">
            <wp:extent cx="4154557" cy="4963012"/>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0033" cy="4969554"/>
                    </a:xfrm>
                    <a:prstGeom prst="rect">
                      <a:avLst/>
                    </a:prstGeom>
                    <a:noFill/>
                    <a:ln>
                      <a:noFill/>
                    </a:ln>
                  </pic:spPr>
                </pic:pic>
              </a:graphicData>
            </a:graphic>
          </wp:inline>
        </w:drawing>
      </w:r>
    </w:p>
    <w:p w14:paraId="605ED80A" w14:textId="77777777" w:rsidR="00772AAB" w:rsidRPr="00AF2EC0" w:rsidRDefault="00772AAB" w:rsidP="17E8431C">
      <w:pPr>
        <w:pStyle w:val="BodyText"/>
        <w:rPr>
          <w:rFonts w:ascii="Arial" w:hAnsi="Arial" w:cs="Arial"/>
          <w:color w:val="000000" w:themeColor="text1"/>
          <w:sz w:val="18"/>
          <w:szCs w:val="18"/>
          <w:lang w:val="en-CA"/>
        </w:rPr>
      </w:pPr>
    </w:p>
    <w:p w14:paraId="605ED8C5" w14:textId="64E1C1C7" w:rsidR="00772AAB" w:rsidRPr="00AF2EC0" w:rsidRDefault="00B9092F" w:rsidP="17E8431C">
      <w:pPr>
        <w:pStyle w:val="Heading1"/>
        <w:spacing w:after="120" w:line="276" w:lineRule="auto"/>
        <w:rPr>
          <w:rFonts w:cs="Arial"/>
          <w:color w:val="000000" w:themeColor="text1"/>
          <w:sz w:val="20"/>
          <w:szCs w:val="18"/>
          <w:lang w:val="en-CA"/>
        </w:rPr>
      </w:pPr>
      <w:bookmarkStart w:id="12" w:name="_Appendix-12:_SCT_Disease"/>
      <w:bookmarkStart w:id="13" w:name="_Appendix-13:_MOHLTC_Master"/>
      <w:bookmarkStart w:id="14" w:name="_Appendix-14:_Valid_Drug"/>
      <w:bookmarkStart w:id="15" w:name="_Appendix-15:_Anatomic_location"/>
      <w:bookmarkStart w:id="16" w:name="_Appendix-16:_Prosthesis_type"/>
      <w:bookmarkStart w:id="17" w:name="_Appendix-17:_Prosthesis_features"/>
      <w:bookmarkStart w:id="18" w:name="_Appendix-18:_Method_of"/>
      <w:bookmarkStart w:id="19" w:name="_Appendix-19:_Procedure_type"/>
      <w:bookmarkStart w:id="20" w:name="_Toc341433683"/>
      <w:bookmarkStart w:id="21" w:name="_Toc355706406"/>
      <w:bookmarkStart w:id="22" w:name="_Toc476570185"/>
      <w:bookmarkEnd w:id="12"/>
      <w:bookmarkEnd w:id="13"/>
      <w:bookmarkEnd w:id="14"/>
      <w:bookmarkEnd w:id="15"/>
      <w:bookmarkEnd w:id="16"/>
      <w:bookmarkEnd w:id="17"/>
      <w:bookmarkEnd w:id="18"/>
      <w:bookmarkEnd w:id="19"/>
      <w:r>
        <w:rPr>
          <w:rFonts w:cs="Arial"/>
          <w:color w:val="000000" w:themeColor="text1"/>
          <w:sz w:val="20"/>
          <w:szCs w:val="18"/>
          <w:lang w:val="en-CA"/>
        </w:rPr>
        <w:lastRenderedPageBreak/>
        <w:t>Appendix 4</w:t>
      </w:r>
      <w:r w:rsidR="00772AAB" w:rsidRPr="00AF2EC0">
        <w:rPr>
          <w:rFonts w:cs="Arial"/>
          <w:color w:val="000000" w:themeColor="text1"/>
          <w:sz w:val="20"/>
          <w:szCs w:val="18"/>
          <w:lang w:val="en-CA"/>
        </w:rPr>
        <w:t>: Morphology Codes</w:t>
      </w:r>
      <w:bookmarkEnd w:id="20"/>
      <w:bookmarkEnd w:id="21"/>
      <w:r>
        <w:rPr>
          <w:rStyle w:val="FootnoteReference"/>
          <w:rFonts w:cs="Arial"/>
          <w:color w:val="000000" w:themeColor="text1"/>
          <w:sz w:val="20"/>
          <w:szCs w:val="18"/>
          <w:lang w:val="en-CA"/>
        </w:rPr>
        <w:footnoteReference w:id="3"/>
      </w:r>
      <w:bookmarkEnd w:id="22"/>
    </w:p>
    <w:p w14:paraId="244D1BC5" w14:textId="77777777" w:rsidR="00AB4CC6" w:rsidRPr="00AB4CC6" w:rsidRDefault="00AB4CC6" w:rsidP="00AB4CC6">
      <w:pPr>
        <w:pStyle w:val="NormalWeb"/>
        <w:rPr>
          <w:rFonts w:ascii="Arial" w:hAnsi="Arial" w:cs="Arial"/>
          <w:sz w:val="18"/>
          <w:szCs w:val="18"/>
        </w:rPr>
      </w:pPr>
      <w:bookmarkStart w:id="23" w:name="_Appendix-21:_ICDO-3_Topography"/>
      <w:bookmarkStart w:id="24" w:name="_Toc341433684"/>
      <w:bookmarkStart w:id="25" w:name="_Toc355706407"/>
      <w:bookmarkStart w:id="26" w:name="_Toc476570186"/>
      <w:bookmarkEnd w:id="23"/>
      <w:r w:rsidRPr="00AB4CC6">
        <w:rPr>
          <w:rFonts w:ascii="Arial" w:hAnsi="Arial" w:cs="Arial"/>
          <w:sz w:val="18"/>
          <w:szCs w:val="18"/>
        </w:rPr>
        <w:t>This is a complete listing of valid Morphology codes effective April 2018.</w:t>
      </w:r>
    </w:p>
    <w:p w14:paraId="3D2F2244" w14:textId="77777777" w:rsidR="00AB4CC6" w:rsidRPr="00AB4CC6" w:rsidRDefault="00AB4CC6" w:rsidP="00AB4CC6">
      <w:pPr>
        <w:pStyle w:val="NormalWeb"/>
        <w:rPr>
          <w:rFonts w:ascii="Arial" w:hAnsi="Arial" w:cs="Arial"/>
          <w:sz w:val="18"/>
          <w:szCs w:val="18"/>
        </w:rPr>
      </w:pPr>
      <w:r w:rsidRPr="00AB4CC6">
        <w:rPr>
          <w:rFonts w:ascii="Arial" w:hAnsi="Arial" w:cs="Arial"/>
          <w:sz w:val="18"/>
          <w:szCs w:val="18"/>
        </w:rPr>
        <w:t> Citation for new classification:</w:t>
      </w:r>
    </w:p>
    <w:p w14:paraId="54427267" w14:textId="77777777" w:rsidR="00AB4CC6" w:rsidRPr="00AB4CC6" w:rsidRDefault="00AB4CC6" w:rsidP="00AB4CC6">
      <w:pPr>
        <w:pStyle w:val="NormalWeb"/>
        <w:rPr>
          <w:rFonts w:ascii="Arial" w:hAnsi="Arial" w:cs="Arial"/>
          <w:sz w:val="18"/>
          <w:szCs w:val="18"/>
        </w:rPr>
      </w:pPr>
      <w:r w:rsidRPr="00AB4CC6">
        <w:rPr>
          <w:rFonts w:ascii="Arial" w:hAnsi="Arial" w:cs="Arial"/>
          <w:sz w:val="18"/>
          <w:szCs w:val="18"/>
        </w:rPr>
        <w:t xml:space="preserve">WHO Classification of Tumors of Hematopoietic and Lymphoid Tissues, 4th ed., edited by S. H. </w:t>
      </w:r>
      <w:proofErr w:type="spellStart"/>
      <w:r w:rsidRPr="00AB4CC6">
        <w:rPr>
          <w:rFonts w:ascii="Arial" w:hAnsi="Arial" w:cs="Arial"/>
          <w:sz w:val="18"/>
          <w:szCs w:val="18"/>
        </w:rPr>
        <w:t>Swerdlow</w:t>
      </w:r>
      <w:proofErr w:type="spellEnd"/>
      <w:r w:rsidRPr="00AB4CC6">
        <w:rPr>
          <w:rFonts w:ascii="Arial" w:hAnsi="Arial" w:cs="Arial"/>
          <w:sz w:val="18"/>
          <w:szCs w:val="18"/>
        </w:rPr>
        <w:t>, et al., International Agency for Research on Cancer, Lyon, 2008. ISBN 978-92-832-2431-0</w:t>
      </w:r>
    </w:p>
    <w:p w14:paraId="142BC23F" w14:textId="77777777" w:rsidR="00AB4CC6" w:rsidRPr="00AF2EC0" w:rsidRDefault="00AB4CC6" w:rsidP="00AB4CC6">
      <w:pPr>
        <w:pStyle w:val="NormalWeb"/>
        <w:rPr>
          <w:rFonts w:ascii="Arial" w:hAnsi="Arial" w:cs="Arial"/>
          <w:color w:val="000000" w:themeColor="text1"/>
          <w:sz w:val="18"/>
          <w:szCs w:val="18"/>
          <w:lang w:val="en-CA"/>
        </w:rPr>
      </w:pPr>
      <w:r w:rsidRPr="00AB4CC6">
        <w:rPr>
          <w:rFonts w:ascii="Arial" w:hAnsi="Arial" w:cs="Arial"/>
          <w:color w:val="000000" w:themeColor="text1"/>
          <w:sz w:val="18"/>
          <w:szCs w:val="18"/>
          <w:lang w:val="en-CA"/>
        </w:rPr>
        <w:t>(For details, please refer Cancer Care Ontario's Data Book - 201</w:t>
      </w:r>
      <w:r w:rsidRPr="00AB4CC6">
        <w:rPr>
          <w:rFonts w:ascii="Arial" w:hAnsi="Arial" w:cs="Arial"/>
          <w:color w:val="000000" w:themeColor="text1"/>
          <w:sz w:val="18"/>
          <w:szCs w:val="18"/>
        </w:rPr>
        <w:t>8</w:t>
      </w:r>
      <w:r w:rsidRPr="00AB4CC6">
        <w:rPr>
          <w:rFonts w:ascii="Arial" w:hAnsi="Arial" w:cs="Arial"/>
          <w:color w:val="000000" w:themeColor="text1"/>
          <w:sz w:val="18"/>
          <w:szCs w:val="18"/>
          <w:lang w:val="en-CA"/>
        </w:rPr>
        <w:t>-201</w:t>
      </w:r>
      <w:r w:rsidRPr="00AB4CC6">
        <w:rPr>
          <w:rFonts w:ascii="Arial" w:hAnsi="Arial" w:cs="Arial"/>
          <w:color w:val="000000" w:themeColor="text1"/>
          <w:sz w:val="18"/>
          <w:szCs w:val="18"/>
        </w:rPr>
        <w:t>9</w:t>
      </w:r>
      <w:r w:rsidRPr="00AB4CC6">
        <w:rPr>
          <w:rFonts w:ascii="Arial" w:hAnsi="Arial" w:cs="Arial"/>
          <w:color w:val="000000" w:themeColor="text1"/>
          <w:sz w:val="18"/>
          <w:szCs w:val="18"/>
          <w:lang w:val="en-CA"/>
        </w:rPr>
        <w:t>, Appendix 1.36 - Morphology</w:t>
      </w:r>
      <w:r w:rsidRPr="00AB4CC6">
        <w:rPr>
          <w:rFonts w:ascii="Arial" w:hAnsi="Arial" w:cs="Arial"/>
          <w:color w:val="000000" w:themeColor="text1"/>
          <w:sz w:val="18"/>
          <w:szCs w:val="18"/>
        </w:rPr>
        <w:t xml:space="preserve"> Codes, at link</w:t>
      </w:r>
      <w:r w:rsidRPr="00AB4CC6">
        <w:rPr>
          <w:rFonts w:ascii="Arial" w:hAnsi="Arial" w:cs="Arial"/>
          <w:color w:val="1F497D"/>
          <w:sz w:val="18"/>
          <w:szCs w:val="18"/>
        </w:rPr>
        <w:t xml:space="preserve"> </w:t>
      </w:r>
      <w:hyperlink r:id="rId16" w:history="1">
        <w:r w:rsidRPr="00AB4CC6">
          <w:rPr>
            <w:rStyle w:val="Hyperlink"/>
            <w:rFonts w:ascii="Arial" w:eastAsiaTheme="majorEastAsia" w:hAnsi="Arial" w:cs="Arial"/>
            <w:sz w:val="18"/>
            <w:szCs w:val="18"/>
          </w:rPr>
          <w:t>https://www.cancercareontario.ca/en/data-book-reporting-standards</w:t>
        </w:r>
      </w:hyperlink>
      <w:r w:rsidRPr="00AF2EC0">
        <w:rPr>
          <w:rFonts w:ascii="Arial" w:hAnsi="Arial" w:cs="Arial"/>
          <w:color w:val="000000" w:themeColor="text1"/>
          <w:sz w:val="18"/>
          <w:szCs w:val="18"/>
          <w:lang w:val="en-CA"/>
        </w:rPr>
        <w:t>)</w:t>
      </w:r>
    </w:p>
    <w:p w14:paraId="605ED8CB" w14:textId="1529A8DB" w:rsidR="00772AAB" w:rsidRPr="00AF2EC0" w:rsidRDefault="00B9092F" w:rsidP="17E8431C">
      <w:pPr>
        <w:pStyle w:val="Heading1"/>
        <w:spacing w:after="120" w:line="276" w:lineRule="auto"/>
        <w:rPr>
          <w:rFonts w:cs="Arial"/>
          <w:color w:val="000000" w:themeColor="text1"/>
          <w:sz w:val="20"/>
          <w:szCs w:val="18"/>
          <w:lang w:val="en-CA"/>
        </w:rPr>
      </w:pPr>
      <w:r>
        <w:rPr>
          <w:rFonts w:cs="Arial"/>
          <w:color w:val="000000" w:themeColor="text1"/>
          <w:sz w:val="20"/>
          <w:szCs w:val="18"/>
          <w:lang w:val="en-CA"/>
        </w:rPr>
        <w:t>Appendix 5</w:t>
      </w:r>
      <w:r w:rsidR="00772AAB" w:rsidRPr="00AF2EC0">
        <w:rPr>
          <w:rFonts w:cs="Arial"/>
          <w:color w:val="000000" w:themeColor="text1"/>
          <w:sz w:val="20"/>
          <w:szCs w:val="18"/>
          <w:lang w:val="en-CA"/>
        </w:rPr>
        <w:t>: ICDO-3 Topography with Laterality</w:t>
      </w:r>
      <w:bookmarkEnd w:id="24"/>
      <w:bookmarkEnd w:id="25"/>
      <w:r>
        <w:rPr>
          <w:rStyle w:val="FootnoteReference"/>
          <w:rFonts w:cs="Arial"/>
          <w:color w:val="000000" w:themeColor="text1"/>
          <w:sz w:val="20"/>
          <w:szCs w:val="18"/>
          <w:lang w:val="en-CA"/>
        </w:rPr>
        <w:footnoteReference w:id="4"/>
      </w:r>
      <w:bookmarkEnd w:id="26"/>
    </w:p>
    <w:p w14:paraId="4A17F484" w14:textId="77777777" w:rsidR="00AB4CC6" w:rsidRPr="00AB4CC6" w:rsidRDefault="00AB4CC6" w:rsidP="00AB4CC6">
      <w:pPr>
        <w:pStyle w:val="Heading1"/>
        <w:spacing w:after="120" w:line="276" w:lineRule="auto"/>
        <w:rPr>
          <w:rFonts w:cs="Arial"/>
          <w:color w:val="000000" w:themeColor="text1"/>
          <w:sz w:val="18"/>
          <w:szCs w:val="18"/>
          <w:lang w:val="en-CA"/>
        </w:rPr>
      </w:pPr>
      <w:bookmarkStart w:id="27" w:name="_Appendix-22:_Pharmaceutical_dose"/>
      <w:bookmarkStart w:id="28" w:name="_Toc355706408"/>
      <w:bookmarkStart w:id="29" w:name="_Toc476570187"/>
      <w:bookmarkEnd w:id="27"/>
      <w:r w:rsidRPr="00AB4CC6">
        <w:rPr>
          <w:rFonts w:cs="Arial"/>
          <w:color w:val="000000" w:themeColor="text1"/>
          <w:sz w:val="18"/>
          <w:szCs w:val="18"/>
          <w:lang w:val="en-CA"/>
        </w:rPr>
        <w:t>This is a table of topography codes where laterality is applied as stipulated in the FORDS manual.</w:t>
      </w:r>
    </w:p>
    <w:p w14:paraId="140C5741" w14:textId="0AA2A576" w:rsidR="00AB4CC6" w:rsidRDefault="00AB4CC6" w:rsidP="00AB4CC6">
      <w:pPr>
        <w:pStyle w:val="NormalWeb"/>
        <w:rPr>
          <w:color w:val="000000" w:themeColor="text1"/>
          <w:sz w:val="18"/>
          <w:szCs w:val="18"/>
        </w:rPr>
      </w:pPr>
      <w:r w:rsidRPr="00AB4CC6">
        <w:rPr>
          <w:rFonts w:ascii="Arial" w:hAnsi="Arial" w:cs="Arial"/>
          <w:color w:val="000000" w:themeColor="text1"/>
          <w:sz w:val="18"/>
          <w:szCs w:val="18"/>
          <w:lang w:val="en-CA"/>
        </w:rPr>
        <w:t>(For details, please refer Cancer Care Ontario's Data Book - 201</w:t>
      </w:r>
      <w:r w:rsidR="003751F7">
        <w:rPr>
          <w:rFonts w:ascii="Arial" w:hAnsi="Arial" w:cs="Arial"/>
          <w:color w:val="000000" w:themeColor="text1"/>
          <w:sz w:val="18"/>
          <w:szCs w:val="18"/>
          <w:lang w:val="en-CA"/>
        </w:rPr>
        <w:t>8</w:t>
      </w:r>
      <w:r w:rsidRPr="00AB4CC6">
        <w:rPr>
          <w:rFonts w:ascii="Arial" w:hAnsi="Arial" w:cs="Arial"/>
          <w:color w:val="000000" w:themeColor="text1"/>
          <w:sz w:val="18"/>
          <w:szCs w:val="18"/>
          <w:lang w:val="en-CA"/>
        </w:rPr>
        <w:t>-201</w:t>
      </w:r>
      <w:r w:rsidR="003751F7">
        <w:rPr>
          <w:rFonts w:ascii="Arial" w:hAnsi="Arial" w:cs="Arial"/>
          <w:color w:val="000000" w:themeColor="text1"/>
          <w:sz w:val="18"/>
          <w:szCs w:val="18"/>
          <w:lang w:val="en-CA"/>
        </w:rPr>
        <w:t>9</w:t>
      </w:r>
      <w:r w:rsidRPr="00AB4CC6">
        <w:rPr>
          <w:rFonts w:ascii="Arial" w:hAnsi="Arial" w:cs="Arial"/>
          <w:color w:val="000000" w:themeColor="text1"/>
          <w:sz w:val="18"/>
          <w:szCs w:val="18"/>
          <w:lang w:val="en-CA"/>
        </w:rPr>
        <w:t xml:space="preserve">, Appendix 1.3 ICDO-3 TOPOGRAPHY with Laterality, at link </w:t>
      </w:r>
      <w:hyperlink r:id="rId17" w:history="1">
        <w:r w:rsidRPr="00AB4CC6">
          <w:rPr>
            <w:rStyle w:val="Hyperlink"/>
            <w:rFonts w:ascii="Arial" w:eastAsiaTheme="majorEastAsia" w:hAnsi="Arial" w:cs="Arial"/>
            <w:sz w:val="18"/>
            <w:szCs w:val="18"/>
          </w:rPr>
          <w:t>https://www.cancercareontario.ca/en/data-book-reporting-standards</w:t>
        </w:r>
      </w:hyperlink>
      <w:r w:rsidRPr="00AF2EC0">
        <w:rPr>
          <w:rFonts w:ascii="Arial" w:hAnsi="Arial" w:cs="Arial"/>
          <w:color w:val="000000" w:themeColor="text1"/>
          <w:sz w:val="18"/>
          <w:szCs w:val="18"/>
          <w:lang w:val="en-CA"/>
        </w:rPr>
        <w:t>)</w:t>
      </w:r>
    </w:p>
    <w:p w14:paraId="605ED8D0" w14:textId="7D625381" w:rsidR="00772AAB" w:rsidRPr="00AF2EC0" w:rsidRDefault="00B9092F" w:rsidP="17E8431C">
      <w:pPr>
        <w:pStyle w:val="Heading1"/>
        <w:spacing w:after="120" w:line="276" w:lineRule="auto"/>
        <w:rPr>
          <w:rFonts w:cs="Arial"/>
          <w:b w:val="0"/>
          <w:bCs w:val="0"/>
          <w:color w:val="000000" w:themeColor="text1"/>
          <w:sz w:val="20"/>
          <w:szCs w:val="18"/>
          <w:lang w:val="en-CA"/>
        </w:rPr>
      </w:pPr>
      <w:r>
        <w:rPr>
          <w:rFonts w:cs="Arial"/>
          <w:color w:val="000000" w:themeColor="text1"/>
          <w:sz w:val="20"/>
          <w:szCs w:val="18"/>
          <w:lang w:val="en-CA"/>
        </w:rPr>
        <w:t>Appendix 6</w:t>
      </w:r>
      <w:r w:rsidR="00772AAB" w:rsidRPr="00AF2EC0">
        <w:rPr>
          <w:rFonts w:cs="Arial"/>
          <w:color w:val="000000" w:themeColor="text1"/>
          <w:sz w:val="20"/>
          <w:szCs w:val="18"/>
          <w:lang w:val="en-CA"/>
        </w:rPr>
        <w:t xml:space="preserve">: </w:t>
      </w:r>
      <w:r w:rsidR="00E1486F" w:rsidRPr="00AF2EC0">
        <w:rPr>
          <w:rFonts w:cs="Arial"/>
          <w:color w:val="000000" w:themeColor="text1"/>
          <w:sz w:val="20"/>
          <w:szCs w:val="18"/>
          <w:lang w:val="en-CA"/>
        </w:rPr>
        <w:t>P</w:t>
      </w:r>
      <w:r w:rsidR="00772AAB" w:rsidRPr="00AF2EC0">
        <w:rPr>
          <w:rFonts w:cs="Arial"/>
          <w:color w:val="000000" w:themeColor="text1"/>
          <w:sz w:val="20"/>
          <w:szCs w:val="18"/>
          <w:lang w:val="en-CA"/>
        </w:rPr>
        <w:t>harmaceutical dose unit</w:t>
      </w:r>
      <w:bookmarkEnd w:id="28"/>
      <w:r>
        <w:rPr>
          <w:rStyle w:val="FootnoteReference"/>
          <w:rFonts w:cs="Arial"/>
          <w:b w:val="0"/>
          <w:bCs w:val="0"/>
          <w:color w:val="000000" w:themeColor="text1"/>
          <w:sz w:val="20"/>
          <w:szCs w:val="18"/>
          <w:lang w:val="en-CA"/>
        </w:rPr>
        <w:footnoteReference w:id="5"/>
      </w:r>
      <w:bookmarkEnd w:id="29"/>
    </w:p>
    <w:p w14:paraId="605ED8D1" w14:textId="77777777" w:rsidR="00772AAB" w:rsidRPr="00AF2EC0" w:rsidRDefault="00772AAB" w:rsidP="17E8431C">
      <w:pPr>
        <w:rPr>
          <w:rFonts w:ascii="Arial" w:hAnsi="Arial" w:cs="Arial"/>
          <w:color w:val="000000" w:themeColor="text1"/>
          <w:sz w:val="18"/>
          <w:szCs w:val="18"/>
          <w:lang w:val="en-CA"/>
        </w:rPr>
      </w:pPr>
      <w:r w:rsidRPr="00AF2EC0">
        <w:rPr>
          <w:rFonts w:ascii="Arial" w:hAnsi="Arial" w:cs="Arial"/>
          <w:color w:val="000000" w:themeColor="text1"/>
          <w:sz w:val="18"/>
          <w:szCs w:val="18"/>
          <w:lang w:val="en-CA"/>
        </w:rPr>
        <w:t>This table provides info for Radio pharmaceutical dose unit</w:t>
      </w:r>
    </w:p>
    <w:p w14:paraId="605ED8D2" w14:textId="77777777" w:rsidR="00772AAB" w:rsidRPr="00AF2EC0" w:rsidRDefault="00772AAB" w:rsidP="17E8431C">
      <w:pPr>
        <w:rPr>
          <w:rFonts w:ascii="Arial" w:hAnsi="Arial" w:cs="Arial"/>
          <w:color w:val="000000" w:themeColor="text1"/>
          <w:sz w:val="18"/>
          <w:szCs w:val="18"/>
          <w:lang w:val="en-CA"/>
        </w:rPr>
      </w:pPr>
    </w:p>
    <w:tbl>
      <w:tblPr>
        <w:tblW w:w="3585" w:type="dxa"/>
        <w:tblInd w:w="-23" w:type="dxa"/>
        <w:tblLook w:val="04A0" w:firstRow="1" w:lastRow="0" w:firstColumn="1" w:lastColumn="0" w:noHBand="0" w:noVBand="1"/>
      </w:tblPr>
      <w:tblGrid>
        <w:gridCol w:w="1198"/>
        <w:gridCol w:w="2387"/>
      </w:tblGrid>
      <w:tr w:rsidR="00772AAB" w:rsidRPr="00AF2EC0" w14:paraId="605ED8D5" w14:textId="77777777" w:rsidTr="17E8431C">
        <w:trPr>
          <w:trHeight w:val="615"/>
          <w:tblHeader/>
        </w:trPr>
        <w:tc>
          <w:tcPr>
            <w:tcW w:w="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605ED8D3" w14:textId="6F0111C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b/>
                <w:bCs/>
                <w:color w:val="000000" w:themeColor="text1"/>
                <w:sz w:val="18"/>
                <w:szCs w:val="18"/>
                <w:lang w:val="en-CA"/>
              </w:rPr>
              <w:t>Unit</w:t>
            </w:r>
            <w:r w:rsidR="00BB32B1" w:rsidRPr="00AF2EC0">
              <w:rPr>
                <w:rFonts w:ascii="Arial" w:hAnsi="Arial" w:cs="Arial"/>
                <w:b/>
                <w:bCs/>
                <w:color w:val="000000" w:themeColor="text1"/>
                <w:sz w:val="18"/>
                <w:szCs w:val="18"/>
                <w:lang w:val="en-CA"/>
              </w:rPr>
              <w:t xml:space="preserve"> </w:t>
            </w:r>
            <w:r w:rsidRPr="00AF2EC0">
              <w:rPr>
                <w:rFonts w:ascii="Arial" w:hAnsi="Arial" w:cs="Arial"/>
                <w:b/>
                <w:bCs/>
                <w:color w:val="000000" w:themeColor="text1"/>
                <w:sz w:val="18"/>
                <w:szCs w:val="18"/>
                <w:lang w:val="en-CA"/>
              </w:rPr>
              <w:t>Code</w:t>
            </w:r>
          </w:p>
        </w:tc>
        <w:tc>
          <w:tcPr>
            <w:tcW w:w="2387" w:type="dxa"/>
            <w:tcBorders>
              <w:top w:val="single" w:sz="4" w:space="0" w:color="auto"/>
              <w:bottom w:val="single" w:sz="4" w:space="0" w:color="auto"/>
              <w:right w:val="single" w:sz="4" w:space="0" w:color="auto"/>
            </w:tcBorders>
            <w:shd w:val="clear" w:color="auto" w:fill="D9D9D9" w:themeFill="background1" w:themeFillShade="D9"/>
            <w:noWrap/>
            <w:tcMar>
              <w:top w:w="0" w:type="dxa"/>
              <w:left w:w="0" w:type="dxa"/>
              <w:bottom w:w="0" w:type="dxa"/>
              <w:right w:w="0" w:type="dxa"/>
            </w:tcMar>
            <w:vAlign w:val="center"/>
            <w:hideMark/>
          </w:tcPr>
          <w:p w14:paraId="605ED8D4"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b/>
                <w:bCs/>
                <w:color w:val="000000" w:themeColor="text1"/>
                <w:sz w:val="18"/>
                <w:szCs w:val="18"/>
                <w:lang w:val="en-CA"/>
              </w:rPr>
              <w:t>Description</w:t>
            </w:r>
          </w:p>
        </w:tc>
      </w:tr>
      <w:tr w:rsidR="00772AAB" w:rsidRPr="00AF2EC0" w14:paraId="605ED8D8" w14:textId="77777777" w:rsidTr="17E8431C">
        <w:trPr>
          <w:trHeight w:val="255"/>
        </w:trPr>
        <w:tc>
          <w:tcPr>
            <w:tcW w:w="1198" w:type="dxa"/>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D6"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cap</w:t>
            </w:r>
          </w:p>
        </w:tc>
        <w:tc>
          <w:tcPr>
            <w:tcW w:w="2387" w:type="dxa"/>
            <w:tcBorders>
              <w:bottom w:val="single" w:sz="4" w:space="0" w:color="auto"/>
              <w:right w:val="single" w:sz="4" w:space="0" w:color="auto"/>
            </w:tcBorders>
            <w:tcMar>
              <w:top w:w="0" w:type="dxa"/>
              <w:left w:w="0" w:type="dxa"/>
              <w:bottom w:w="0" w:type="dxa"/>
              <w:right w:w="0" w:type="dxa"/>
            </w:tcMar>
            <w:vAlign w:val="center"/>
            <w:hideMark/>
          </w:tcPr>
          <w:p w14:paraId="605ED8D7"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capsule</w:t>
            </w:r>
          </w:p>
        </w:tc>
      </w:tr>
      <w:tr w:rsidR="00772AAB" w:rsidRPr="00AF2EC0" w14:paraId="605ED8DB"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D9" w14:textId="77777777" w:rsidR="00772AAB" w:rsidRPr="00AF2EC0" w:rsidRDefault="00772AAB" w:rsidP="17E8431C">
            <w:pPr>
              <w:jc w:val="center"/>
              <w:rPr>
                <w:rFonts w:ascii="Arial" w:hAnsi="Arial" w:cs="Arial"/>
                <w:color w:val="000000" w:themeColor="text1"/>
                <w:sz w:val="18"/>
                <w:szCs w:val="18"/>
                <w:lang w:val="en-CA"/>
              </w:rPr>
            </w:pPr>
            <w:proofErr w:type="spellStart"/>
            <w:r w:rsidRPr="00AF2EC0">
              <w:rPr>
                <w:rFonts w:ascii="Arial" w:hAnsi="Arial" w:cs="Arial"/>
                <w:color w:val="000000" w:themeColor="text1"/>
                <w:sz w:val="18"/>
                <w:szCs w:val="18"/>
                <w:lang w:val="en-CA"/>
              </w:rPr>
              <w:t>MBq</w:t>
            </w:r>
            <w:proofErr w:type="spellEnd"/>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DA" w14:textId="77777777" w:rsidR="00772AAB" w:rsidRPr="00AF2EC0" w:rsidRDefault="00772AAB" w:rsidP="17E8431C">
            <w:pPr>
              <w:jc w:val="center"/>
              <w:rPr>
                <w:rFonts w:ascii="Arial" w:hAnsi="Arial" w:cs="Arial"/>
                <w:color w:val="000000" w:themeColor="text1"/>
                <w:sz w:val="18"/>
                <w:szCs w:val="18"/>
                <w:lang w:val="en-CA"/>
              </w:rPr>
            </w:pPr>
            <w:proofErr w:type="spellStart"/>
            <w:r w:rsidRPr="00AF2EC0">
              <w:rPr>
                <w:rFonts w:ascii="Arial" w:hAnsi="Arial" w:cs="Arial"/>
                <w:color w:val="000000" w:themeColor="text1"/>
                <w:sz w:val="18"/>
                <w:szCs w:val="18"/>
                <w:lang w:val="en-CA"/>
              </w:rPr>
              <w:t>megabecquerels</w:t>
            </w:r>
            <w:proofErr w:type="spellEnd"/>
          </w:p>
        </w:tc>
      </w:tr>
      <w:tr w:rsidR="00772AAB" w:rsidRPr="00AF2EC0" w14:paraId="605ED8DE"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DC"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mcg</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DD"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microgram</w:t>
            </w:r>
          </w:p>
        </w:tc>
      </w:tr>
      <w:tr w:rsidR="00772AAB" w:rsidRPr="00AF2EC0" w14:paraId="605ED8E1"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DF" w14:textId="77777777" w:rsidR="00772AAB" w:rsidRPr="00AF2EC0" w:rsidRDefault="00772AAB" w:rsidP="17E8431C">
            <w:pPr>
              <w:jc w:val="center"/>
              <w:rPr>
                <w:rFonts w:ascii="Arial" w:hAnsi="Arial" w:cs="Arial"/>
                <w:color w:val="000000" w:themeColor="text1"/>
                <w:sz w:val="18"/>
                <w:szCs w:val="18"/>
                <w:lang w:val="en-CA"/>
              </w:rPr>
            </w:pPr>
            <w:proofErr w:type="spellStart"/>
            <w:r w:rsidRPr="00AF2EC0">
              <w:rPr>
                <w:rFonts w:ascii="Arial" w:hAnsi="Arial" w:cs="Arial"/>
                <w:color w:val="000000" w:themeColor="text1"/>
                <w:sz w:val="18"/>
                <w:szCs w:val="18"/>
                <w:lang w:val="en-CA"/>
              </w:rPr>
              <w:t>mEq</w:t>
            </w:r>
            <w:proofErr w:type="spellEnd"/>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0" w14:textId="77777777" w:rsidR="00772AAB" w:rsidRPr="00AF2EC0" w:rsidRDefault="00772AAB" w:rsidP="17E8431C">
            <w:pPr>
              <w:spacing w:line="360" w:lineRule="auto"/>
              <w:jc w:val="center"/>
              <w:rPr>
                <w:rFonts w:ascii="Arial" w:hAnsi="Arial" w:cs="Arial"/>
                <w:color w:val="000000" w:themeColor="text1"/>
                <w:sz w:val="18"/>
                <w:szCs w:val="18"/>
                <w:lang w:val="en-CA"/>
              </w:rPr>
            </w:pPr>
            <w:proofErr w:type="spellStart"/>
            <w:r w:rsidRPr="00AF2EC0">
              <w:rPr>
                <w:rFonts w:ascii="Arial" w:hAnsi="Arial" w:cs="Arial"/>
                <w:color w:val="000000" w:themeColor="text1"/>
                <w:sz w:val="18"/>
                <w:szCs w:val="18"/>
                <w:lang w:val="en-CA"/>
              </w:rPr>
              <w:t>milliequivalent</w:t>
            </w:r>
            <w:proofErr w:type="spellEnd"/>
          </w:p>
        </w:tc>
      </w:tr>
      <w:tr w:rsidR="00772AAB" w:rsidRPr="00AF2EC0" w14:paraId="605ED8E4"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2"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MU</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3"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million units</w:t>
            </w:r>
          </w:p>
        </w:tc>
      </w:tr>
      <w:tr w:rsidR="00772AAB" w:rsidRPr="00AF2EC0" w14:paraId="605ED8E7"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5"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tab</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6"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tablet</w:t>
            </w:r>
          </w:p>
        </w:tc>
      </w:tr>
      <w:tr w:rsidR="00772AAB" w:rsidRPr="00AF2EC0" w14:paraId="605ED8EA"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8"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lastRenderedPageBreak/>
              <w:t>unit</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9"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unit</w:t>
            </w:r>
          </w:p>
        </w:tc>
      </w:tr>
      <w:tr w:rsidR="00772AAB" w:rsidRPr="00AF2EC0" w14:paraId="605ED8ED"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B"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mg</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C"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milligram</w:t>
            </w:r>
          </w:p>
        </w:tc>
      </w:tr>
      <w:tr w:rsidR="00772AAB" w:rsidRPr="00AF2EC0" w14:paraId="605ED8F0"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E"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mL</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F"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milliliter</w:t>
            </w:r>
          </w:p>
        </w:tc>
      </w:tr>
      <w:tr w:rsidR="00772AAB" w:rsidRPr="00AF2EC0" w14:paraId="605ED8F3"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1"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drop</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2"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drop</w:t>
            </w:r>
          </w:p>
        </w:tc>
      </w:tr>
      <w:tr w:rsidR="00772AAB" w:rsidRPr="00AF2EC0" w14:paraId="605ED8F6"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4" w14:textId="77777777" w:rsidR="00772AAB" w:rsidRPr="00AF2EC0" w:rsidRDefault="00772AAB" w:rsidP="17E8431C">
            <w:pPr>
              <w:jc w:val="center"/>
              <w:rPr>
                <w:rFonts w:ascii="Arial" w:hAnsi="Arial" w:cs="Arial"/>
                <w:color w:val="000000" w:themeColor="text1"/>
                <w:sz w:val="18"/>
                <w:szCs w:val="18"/>
                <w:lang w:val="en-CA"/>
              </w:rPr>
            </w:pPr>
            <w:proofErr w:type="spellStart"/>
            <w:r w:rsidRPr="00AF2EC0">
              <w:rPr>
                <w:rFonts w:ascii="Arial" w:hAnsi="Arial" w:cs="Arial"/>
                <w:color w:val="000000" w:themeColor="text1"/>
                <w:sz w:val="18"/>
                <w:szCs w:val="18"/>
                <w:lang w:val="en-CA"/>
              </w:rPr>
              <w:t>pfu</w:t>
            </w:r>
            <w:proofErr w:type="spellEnd"/>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5"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plaque forming unit</w:t>
            </w:r>
          </w:p>
        </w:tc>
      </w:tr>
      <w:tr w:rsidR="00772AAB" w:rsidRPr="00AF2EC0" w14:paraId="605ED8F9"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7"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cm</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8"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centimeter</w:t>
            </w:r>
          </w:p>
        </w:tc>
      </w:tr>
      <w:tr w:rsidR="00772AAB" w:rsidRPr="00AF2EC0" w14:paraId="605ED8FC"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A"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g</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B"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gram</w:t>
            </w:r>
          </w:p>
        </w:tc>
      </w:tr>
      <w:tr w:rsidR="00772AAB" w:rsidRPr="00AF2EC0" w14:paraId="605ED8FF"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D" w14:textId="77777777" w:rsidR="00772AAB" w:rsidRPr="00AF2EC0" w:rsidRDefault="00772AAB" w:rsidP="17E8431C">
            <w:pPr>
              <w:jc w:val="center"/>
              <w:rPr>
                <w:rFonts w:ascii="Arial" w:hAnsi="Arial" w:cs="Arial"/>
                <w:color w:val="000000" w:themeColor="text1"/>
                <w:sz w:val="18"/>
                <w:szCs w:val="18"/>
                <w:lang w:val="en-CA"/>
              </w:rPr>
            </w:pPr>
            <w:proofErr w:type="spellStart"/>
            <w:r w:rsidRPr="00AF2EC0">
              <w:rPr>
                <w:rFonts w:ascii="Arial" w:hAnsi="Arial" w:cs="Arial"/>
                <w:color w:val="000000" w:themeColor="text1"/>
                <w:sz w:val="18"/>
                <w:szCs w:val="18"/>
                <w:lang w:val="en-CA"/>
              </w:rPr>
              <w:t>loz</w:t>
            </w:r>
            <w:proofErr w:type="spellEnd"/>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E"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lozenge</w:t>
            </w:r>
          </w:p>
        </w:tc>
      </w:tr>
      <w:tr w:rsidR="00772AAB" w:rsidRPr="00AF2EC0" w14:paraId="605ED902"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0" w14:textId="77777777" w:rsidR="00772AAB" w:rsidRPr="00AF2EC0" w:rsidRDefault="00772AAB" w:rsidP="17E8431C">
            <w:pPr>
              <w:jc w:val="center"/>
              <w:rPr>
                <w:rFonts w:ascii="Arial" w:hAnsi="Arial" w:cs="Arial"/>
                <w:color w:val="000000" w:themeColor="text1"/>
                <w:sz w:val="18"/>
                <w:szCs w:val="18"/>
                <w:lang w:val="en-CA"/>
              </w:rPr>
            </w:pPr>
            <w:proofErr w:type="spellStart"/>
            <w:r w:rsidRPr="00AF2EC0">
              <w:rPr>
                <w:rFonts w:ascii="Arial" w:hAnsi="Arial" w:cs="Arial"/>
                <w:color w:val="000000" w:themeColor="text1"/>
                <w:sz w:val="18"/>
                <w:szCs w:val="18"/>
                <w:lang w:val="en-CA"/>
              </w:rPr>
              <w:t>mmol</w:t>
            </w:r>
            <w:proofErr w:type="spellEnd"/>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1" w14:textId="77777777" w:rsidR="00772AAB" w:rsidRPr="00AF2EC0" w:rsidRDefault="00772AAB" w:rsidP="17E8431C">
            <w:pPr>
              <w:jc w:val="center"/>
              <w:rPr>
                <w:rFonts w:ascii="Arial" w:hAnsi="Arial" w:cs="Arial"/>
                <w:color w:val="000000" w:themeColor="text1"/>
                <w:sz w:val="18"/>
                <w:szCs w:val="18"/>
                <w:lang w:val="en-CA"/>
              </w:rPr>
            </w:pPr>
            <w:proofErr w:type="spellStart"/>
            <w:r w:rsidRPr="00AF2EC0">
              <w:rPr>
                <w:rFonts w:ascii="Arial" w:hAnsi="Arial" w:cs="Arial"/>
                <w:color w:val="000000" w:themeColor="text1"/>
                <w:sz w:val="18"/>
                <w:szCs w:val="18"/>
                <w:lang w:val="en-CA"/>
              </w:rPr>
              <w:t>millimoles</w:t>
            </w:r>
            <w:proofErr w:type="spellEnd"/>
          </w:p>
        </w:tc>
      </w:tr>
      <w:tr w:rsidR="00772AAB" w:rsidRPr="00AF2EC0" w14:paraId="605ED905"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3"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part</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4"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particle</w:t>
            </w:r>
          </w:p>
        </w:tc>
      </w:tr>
      <w:tr w:rsidR="00772AAB" w:rsidRPr="00AF2EC0" w14:paraId="605ED908"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6" w14:textId="77777777" w:rsidR="00772AAB" w:rsidRPr="00AF2EC0" w:rsidRDefault="00772AAB" w:rsidP="17E8431C">
            <w:pPr>
              <w:jc w:val="center"/>
              <w:rPr>
                <w:rFonts w:ascii="Arial" w:hAnsi="Arial" w:cs="Arial"/>
                <w:color w:val="000000" w:themeColor="text1"/>
                <w:sz w:val="18"/>
                <w:szCs w:val="18"/>
                <w:lang w:val="en-CA"/>
              </w:rPr>
            </w:pPr>
            <w:proofErr w:type="spellStart"/>
            <w:r w:rsidRPr="00AF2EC0">
              <w:rPr>
                <w:rFonts w:ascii="Arial" w:hAnsi="Arial" w:cs="Arial"/>
                <w:color w:val="000000" w:themeColor="text1"/>
                <w:sz w:val="18"/>
                <w:szCs w:val="18"/>
                <w:lang w:val="en-CA"/>
              </w:rPr>
              <w:t>ptch</w:t>
            </w:r>
            <w:proofErr w:type="spellEnd"/>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7"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patch</w:t>
            </w:r>
          </w:p>
        </w:tc>
      </w:tr>
      <w:tr w:rsidR="00772AAB" w:rsidRPr="00AF2EC0" w14:paraId="605ED90B"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9" w14:textId="77777777" w:rsidR="00772AAB" w:rsidRPr="00AF2EC0" w:rsidRDefault="00772AAB" w:rsidP="17E8431C">
            <w:pPr>
              <w:jc w:val="center"/>
              <w:rPr>
                <w:rFonts w:ascii="Arial" w:hAnsi="Arial" w:cs="Arial"/>
                <w:color w:val="000000" w:themeColor="text1"/>
                <w:sz w:val="18"/>
                <w:szCs w:val="18"/>
                <w:lang w:val="en-CA"/>
              </w:rPr>
            </w:pPr>
            <w:proofErr w:type="spellStart"/>
            <w:r w:rsidRPr="00AF2EC0">
              <w:rPr>
                <w:rFonts w:ascii="Arial" w:hAnsi="Arial" w:cs="Arial"/>
                <w:color w:val="000000" w:themeColor="text1"/>
                <w:sz w:val="18"/>
                <w:szCs w:val="18"/>
                <w:lang w:val="en-CA"/>
              </w:rPr>
              <w:t>pkt</w:t>
            </w:r>
            <w:proofErr w:type="spellEnd"/>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A"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packet</w:t>
            </w:r>
          </w:p>
        </w:tc>
      </w:tr>
      <w:tr w:rsidR="00772AAB" w:rsidRPr="00AF2EC0" w14:paraId="605ED90E"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C"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pop</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D"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popsicle</w:t>
            </w:r>
          </w:p>
        </w:tc>
      </w:tr>
      <w:tr w:rsidR="00772AAB" w:rsidRPr="00AF2EC0" w14:paraId="605ED911"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F"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puff</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10"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puff</w:t>
            </w:r>
          </w:p>
        </w:tc>
      </w:tr>
      <w:tr w:rsidR="00EF2245" w:rsidRPr="00AF2EC0" w14:paraId="605ED914"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12" w14:textId="18E2C7FD" w:rsidR="00EF2245" w:rsidRPr="00AF2EC0" w:rsidRDefault="00EF2245" w:rsidP="17E8431C">
            <w:pPr>
              <w:jc w:val="center"/>
              <w:rPr>
                <w:rFonts w:ascii="Arial" w:hAnsi="Arial" w:cs="Arial"/>
                <w:color w:val="000000" w:themeColor="text1"/>
                <w:sz w:val="18"/>
                <w:szCs w:val="18"/>
                <w:lang w:val="en-CA"/>
              </w:rPr>
            </w:pPr>
            <w:proofErr w:type="spellStart"/>
            <w:r w:rsidRPr="00AF2EC0">
              <w:rPr>
                <w:rFonts w:ascii="Arial" w:hAnsi="Arial" w:cs="Arial"/>
                <w:color w:val="000000" w:themeColor="text1"/>
                <w:sz w:val="18"/>
                <w:szCs w:val="18"/>
                <w:lang w:val="en-CA"/>
              </w:rPr>
              <w:t>supp</w:t>
            </w:r>
            <w:proofErr w:type="spellEnd"/>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13" w14:textId="71E25752" w:rsidR="00EF2245" w:rsidRPr="00AF2EC0" w:rsidRDefault="00EF2245"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suppository</w:t>
            </w:r>
          </w:p>
        </w:tc>
      </w:tr>
    </w:tbl>
    <w:p w14:paraId="519342F4" w14:textId="3C506E16" w:rsidR="00A826E0" w:rsidRDefault="00A826E0" w:rsidP="17E8431C">
      <w:pPr>
        <w:pStyle w:val="Heading1"/>
        <w:rPr>
          <w:sz w:val="20"/>
          <w:lang w:val="en-CA"/>
        </w:rPr>
      </w:pPr>
      <w:r>
        <w:rPr>
          <w:sz w:val="20"/>
          <w:lang w:val="en-CA"/>
        </w:rPr>
        <w:t>Appendix 7</w:t>
      </w:r>
      <w:r w:rsidRPr="00AF2EC0">
        <w:rPr>
          <w:sz w:val="20"/>
          <w:lang w:val="en-CA"/>
        </w:rPr>
        <w:t xml:space="preserve">: </w:t>
      </w:r>
      <w:r>
        <w:rPr>
          <w:sz w:val="20"/>
          <w:lang w:val="en-CA"/>
        </w:rPr>
        <w:t>Clinical Trial Numbers</w:t>
      </w:r>
    </w:p>
    <w:p w14:paraId="32197A8C" w14:textId="77777777" w:rsidR="00A826E0" w:rsidRPr="00A826E0" w:rsidRDefault="00A826E0" w:rsidP="17E8431C">
      <w:pPr>
        <w:rPr>
          <w:lang w:val="en-CA"/>
        </w:rPr>
      </w:pPr>
    </w:p>
    <w:tbl>
      <w:tblPr>
        <w:tblStyle w:val="TableGrid"/>
        <w:tblW w:w="0" w:type="auto"/>
        <w:tblLook w:val="04A0" w:firstRow="1" w:lastRow="0" w:firstColumn="1" w:lastColumn="0" w:noHBand="0" w:noVBand="1"/>
      </w:tblPr>
      <w:tblGrid>
        <w:gridCol w:w="3595"/>
      </w:tblGrid>
      <w:tr w:rsidR="00A826E0" w14:paraId="0922C5A4" w14:textId="77777777" w:rsidTr="17E8431C">
        <w:tc>
          <w:tcPr>
            <w:tcW w:w="3595" w:type="dxa"/>
          </w:tcPr>
          <w:p w14:paraId="48D75D4A" w14:textId="70D43473" w:rsidR="00A826E0" w:rsidRPr="00A826E0" w:rsidRDefault="00A826E0" w:rsidP="17E8431C">
            <w:pPr>
              <w:rPr>
                <w:rFonts w:ascii="Arial" w:hAnsi="Arial" w:cs="Arial"/>
                <w:sz w:val="18"/>
                <w:szCs w:val="18"/>
              </w:rPr>
            </w:pPr>
            <w:r w:rsidRPr="00A826E0">
              <w:rPr>
                <w:rFonts w:ascii="Arial" w:hAnsi="Arial" w:cs="Arial"/>
                <w:sz w:val="18"/>
                <w:szCs w:val="18"/>
              </w:rPr>
              <w:t>172567</w:t>
            </w:r>
          </w:p>
        </w:tc>
      </w:tr>
      <w:tr w:rsidR="00A826E0" w14:paraId="50F8B8BE" w14:textId="77777777" w:rsidTr="17E8431C">
        <w:tc>
          <w:tcPr>
            <w:tcW w:w="3595" w:type="dxa"/>
          </w:tcPr>
          <w:p w14:paraId="1604CB52" w14:textId="49E2BB49" w:rsidR="00A826E0" w:rsidRPr="00A826E0" w:rsidRDefault="00A826E0" w:rsidP="17E8431C">
            <w:pPr>
              <w:rPr>
                <w:rFonts w:ascii="Arial" w:hAnsi="Arial" w:cs="Arial"/>
                <w:sz w:val="18"/>
                <w:szCs w:val="18"/>
              </w:rPr>
            </w:pPr>
            <w:r w:rsidRPr="00A826E0">
              <w:rPr>
                <w:rFonts w:ascii="Arial" w:hAnsi="Arial" w:cs="Arial"/>
                <w:sz w:val="18"/>
                <w:szCs w:val="18"/>
              </w:rPr>
              <w:t>NCT02743741</w:t>
            </w:r>
          </w:p>
        </w:tc>
      </w:tr>
      <w:tr w:rsidR="0061586B" w14:paraId="002CF842" w14:textId="77777777" w:rsidTr="17E8431C">
        <w:tc>
          <w:tcPr>
            <w:tcW w:w="3595" w:type="dxa"/>
          </w:tcPr>
          <w:p w14:paraId="32D71427" w14:textId="38DE40D4" w:rsidR="0061586B" w:rsidRPr="00A826E0" w:rsidRDefault="005A11E5" w:rsidP="17E8431C">
            <w:pPr>
              <w:rPr>
                <w:rFonts w:ascii="Arial" w:hAnsi="Arial" w:cs="Arial"/>
                <w:sz w:val="18"/>
                <w:szCs w:val="18"/>
              </w:rPr>
            </w:pPr>
            <w:r w:rsidRPr="00D83DD9">
              <w:rPr>
                <w:rFonts w:ascii="Arial" w:hAnsi="Arial" w:cs="Arial"/>
                <w:sz w:val="18"/>
                <w:szCs w:val="18"/>
              </w:rPr>
              <w:t>PET NET</w:t>
            </w:r>
            <w:r>
              <w:rPr>
                <w:rFonts w:ascii="Arial" w:hAnsi="Arial" w:cs="Arial"/>
                <w:sz w:val="18"/>
                <w:szCs w:val="18"/>
              </w:rPr>
              <w:t xml:space="preserve"> </w:t>
            </w:r>
          </w:p>
        </w:tc>
      </w:tr>
    </w:tbl>
    <w:p w14:paraId="2445BAF4" w14:textId="77777777" w:rsidR="00A826E0" w:rsidRDefault="00A826E0" w:rsidP="17E8431C">
      <w:pPr>
        <w:rPr>
          <w:lang w:val="en-CA"/>
        </w:rPr>
      </w:pPr>
    </w:p>
    <w:p w14:paraId="0C386352" w14:textId="13261E5F" w:rsidR="00A826E0" w:rsidRDefault="00A826E0" w:rsidP="17E8431C">
      <w:pPr>
        <w:pStyle w:val="Heading1"/>
        <w:rPr>
          <w:sz w:val="20"/>
          <w:lang w:val="en-CA"/>
        </w:rPr>
      </w:pPr>
      <w:r>
        <w:rPr>
          <w:sz w:val="20"/>
          <w:lang w:val="en-CA"/>
        </w:rPr>
        <w:t>Appendix 8</w:t>
      </w:r>
      <w:r w:rsidRPr="00AF2EC0">
        <w:rPr>
          <w:sz w:val="20"/>
          <w:lang w:val="en-CA"/>
        </w:rPr>
        <w:t xml:space="preserve">: </w:t>
      </w:r>
      <w:r>
        <w:rPr>
          <w:sz w:val="20"/>
          <w:lang w:val="en-CA"/>
        </w:rPr>
        <w:t>Facility Managing Patient</w:t>
      </w:r>
    </w:p>
    <w:p w14:paraId="01B15C8E" w14:textId="77777777" w:rsidR="00A826E0" w:rsidRDefault="00A826E0" w:rsidP="17E8431C">
      <w:pPr>
        <w:rPr>
          <w:rFonts w:ascii="Arial" w:hAnsi="Arial" w:cs="Arial"/>
          <w:sz w:val="18"/>
          <w:szCs w:val="18"/>
        </w:rPr>
      </w:pPr>
    </w:p>
    <w:tbl>
      <w:tblPr>
        <w:tblStyle w:val="TableGrid"/>
        <w:tblW w:w="0" w:type="auto"/>
        <w:tblLook w:val="04A0" w:firstRow="1" w:lastRow="0" w:firstColumn="1" w:lastColumn="0" w:noHBand="0" w:noVBand="1"/>
      </w:tblPr>
      <w:tblGrid>
        <w:gridCol w:w="2065"/>
        <w:gridCol w:w="4590"/>
      </w:tblGrid>
      <w:tr w:rsidR="00A826E0" w14:paraId="327C61EC" w14:textId="77777777" w:rsidTr="17E8431C">
        <w:tc>
          <w:tcPr>
            <w:tcW w:w="2065" w:type="dxa"/>
            <w:shd w:val="clear" w:color="auto" w:fill="D9D9D9" w:themeFill="background1" w:themeFillShade="D9"/>
          </w:tcPr>
          <w:p w14:paraId="67489C4E" w14:textId="537B03C1" w:rsidR="00A826E0" w:rsidRPr="00A826E0" w:rsidRDefault="00A826E0" w:rsidP="17E8431C">
            <w:pPr>
              <w:rPr>
                <w:rFonts w:ascii="Arial" w:hAnsi="Arial" w:cs="Arial"/>
                <w:b/>
                <w:sz w:val="18"/>
                <w:szCs w:val="18"/>
              </w:rPr>
            </w:pPr>
            <w:r w:rsidRPr="00A826E0">
              <w:rPr>
                <w:rFonts w:ascii="Arial" w:hAnsi="Arial" w:cs="Arial"/>
                <w:b/>
                <w:sz w:val="18"/>
                <w:szCs w:val="18"/>
              </w:rPr>
              <w:t>Facility Number</w:t>
            </w:r>
          </w:p>
        </w:tc>
        <w:tc>
          <w:tcPr>
            <w:tcW w:w="4590" w:type="dxa"/>
            <w:shd w:val="clear" w:color="auto" w:fill="D9D9D9" w:themeFill="background1" w:themeFillShade="D9"/>
          </w:tcPr>
          <w:p w14:paraId="67A14FB9" w14:textId="314BE605" w:rsidR="00A826E0" w:rsidRPr="00A826E0" w:rsidRDefault="00A826E0" w:rsidP="17E8431C">
            <w:pPr>
              <w:rPr>
                <w:rFonts w:ascii="Arial" w:hAnsi="Arial" w:cs="Arial"/>
                <w:b/>
                <w:sz w:val="18"/>
                <w:szCs w:val="18"/>
              </w:rPr>
            </w:pPr>
            <w:r w:rsidRPr="00A826E0">
              <w:rPr>
                <w:rFonts w:ascii="Arial" w:hAnsi="Arial" w:cs="Arial"/>
                <w:b/>
                <w:sz w:val="18"/>
                <w:szCs w:val="18"/>
              </w:rPr>
              <w:t>Facility Name</w:t>
            </w:r>
          </w:p>
        </w:tc>
      </w:tr>
      <w:tr w:rsidR="00A826E0" w14:paraId="001C8545" w14:textId="77777777" w:rsidTr="17E8431C">
        <w:tc>
          <w:tcPr>
            <w:tcW w:w="2065" w:type="dxa"/>
          </w:tcPr>
          <w:p w14:paraId="68C55BEB" w14:textId="0A345663" w:rsidR="00A826E0" w:rsidRPr="00A826E0" w:rsidRDefault="00A826E0" w:rsidP="17E8431C">
            <w:pPr>
              <w:rPr>
                <w:rFonts w:ascii="Arial" w:hAnsi="Arial" w:cs="Arial"/>
                <w:sz w:val="18"/>
                <w:szCs w:val="18"/>
              </w:rPr>
            </w:pPr>
            <w:r>
              <w:rPr>
                <w:rFonts w:ascii="Arial" w:hAnsi="Arial" w:cs="Arial"/>
                <w:sz w:val="18"/>
                <w:szCs w:val="18"/>
              </w:rPr>
              <w:t>936</w:t>
            </w:r>
          </w:p>
        </w:tc>
        <w:tc>
          <w:tcPr>
            <w:tcW w:w="4590" w:type="dxa"/>
          </w:tcPr>
          <w:p w14:paraId="7664479F" w14:textId="0DF0FBD8" w:rsidR="00A826E0" w:rsidRPr="00A826E0" w:rsidRDefault="00A826E0" w:rsidP="17E8431C">
            <w:pPr>
              <w:rPr>
                <w:rFonts w:ascii="Arial" w:hAnsi="Arial" w:cs="Arial"/>
                <w:sz w:val="18"/>
                <w:szCs w:val="18"/>
              </w:rPr>
            </w:pPr>
            <w:r w:rsidRPr="00A826E0">
              <w:rPr>
                <w:rFonts w:ascii="Arial" w:hAnsi="Arial" w:cs="Arial"/>
                <w:sz w:val="18"/>
                <w:szCs w:val="18"/>
              </w:rPr>
              <w:t>London Health Sciences</w:t>
            </w:r>
          </w:p>
        </w:tc>
      </w:tr>
      <w:tr w:rsidR="00A826E0" w14:paraId="6142E743" w14:textId="77777777" w:rsidTr="17E8431C">
        <w:tc>
          <w:tcPr>
            <w:tcW w:w="2065" w:type="dxa"/>
          </w:tcPr>
          <w:p w14:paraId="613147C2" w14:textId="14E2BEC0" w:rsidR="00A826E0" w:rsidRPr="00A826E0" w:rsidRDefault="00A826E0" w:rsidP="17E8431C">
            <w:pPr>
              <w:rPr>
                <w:rFonts w:ascii="Arial" w:hAnsi="Arial" w:cs="Arial"/>
                <w:sz w:val="18"/>
                <w:szCs w:val="18"/>
              </w:rPr>
            </w:pPr>
            <w:r>
              <w:rPr>
                <w:rFonts w:ascii="Arial" w:hAnsi="Arial" w:cs="Arial"/>
                <w:sz w:val="18"/>
                <w:szCs w:val="18"/>
              </w:rPr>
              <w:t>942</w:t>
            </w:r>
          </w:p>
        </w:tc>
        <w:tc>
          <w:tcPr>
            <w:tcW w:w="4590" w:type="dxa"/>
          </w:tcPr>
          <w:p w14:paraId="3A9AD750" w14:textId="72D94D61" w:rsidR="00A826E0" w:rsidRPr="00A826E0" w:rsidRDefault="00A826E0" w:rsidP="17E8431C">
            <w:pPr>
              <w:rPr>
                <w:rFonts w:ascii="Arial" w:hAnsi="Arial" w:cs="Arial"/>
                <w:sz w:val="18"/>
                <w:szCs w:val="18"/>
              </w:rPr>
            </w:pPr>
            <w:r w:rsidRPr="00A826E0">
              <w:rPr>
                <w:rFonts w:ascii="Arial" w:hAnsi="Arial" w:cs="Arial"/>
                <w:sz w:val="18"/>
                <w:szCs w:val="18"/>
              </w:rPr>
              <w:t>Hamilton Health Sciences Corporation</w:t>
            </w:r>
          </w:p>
        </w:tc>
      </w:tr>
      <w:tr w:rsidR="00A826E0" w14:paraId="6A88F051" w14:textId="77777777" w:rsidTr="17E8431C">
        <w:tc>
          <w:tcPr>
            <w:tcW w:w="2065" w:type="dxa"/>
          </w:tcPr>
          <w:p w14:paraId="5EAECEF4" w14:textId="59BC9AB9" w:rsidR="00A826E0" w:rsidRPr="00A826E0" w:rsidRDefault="00A826E0" w:rsidP="17E8431C">
            <w:pPr>
              <w:rPr>
                <w:rFonts w:ascii="Arial" w:hAnsi="Arial" w:cs="Arial"/>
                <w:sz w:val="18"/>
                <w:szCs w:val="18"/>
              </w:rPr>
            </w:pPr>
            <w:r>
              <w:rPr>
                <w:rFonts w:ascii="Arial" w:hAnsi="Arial" w:cs="Arial"/>
                <w:sz w:val="18"/>
                <w:szCs w:val="18"/>
              </w:rPr>
              <w:t>947</w:t>
            </w:r>
          </w:p>
        </w:tc>
        <w:tc>
          <w:tcPr>
            <w:tcW w:w="4590" w:type="dxa"/>
          </w:tcPr>
          <w:p w14:paraId="734649C5" w14:textId="42E3717A" w:rsidR="00A826E0" w:rsidRPr="00A826E0" w:rsidRDefault="00A826E0" w:rsidP="17E8431C">
            <w:pPr>
              <w:rPr>
                <w:rFonts w:ascii="Arial" w:hAnsi="Arial" w:cs="Arial"/>
                <w:sz w:val="18"/>
                <w:szCs w:val="18"/>
              </w:rPr>
            </w:pPr>
            <w:r w:rsidRPr="00A826E0">
              <w:rPr>
                <w:rFonts w:ascii="Arial" w:hAnsi="Arial" w:cs="Arial"/>
                <w:sz w:val="18"/>
                <w:szCs w:val="18"/>
              </w:rPr>
              <w:t>University Health Network</w:t>
            </w:r>
          </w:p>
        </w:tc>
      </w:tr>
      <w:tr w:rsidR="00A826E0" w14:paraId="67F595A7" w14:textId="77777777" w:rsidTr="17E8431C">
        <w:tc>
          <w:tcPr>
            <w:tcW w:w="2065" w:type="dxa"/>
          </w:tcPr>
          <w:p w14:paraId="2278470B" w14:textId="33889648" w:rsidR="00A826E0" w:rsidRPr="00A826E0" w:rsidRDefault="00A826E0" w:rsidP="17E8431C">
            <w:pPr>
              <w:rPr>
                <w:rFonts w:ascii="Arial" w:hAnsi="Arial" w:cs="Arial"/>
                <w:sz w:val="18"/>
                <w:szCs w:val="18"/>
              </w:rPr>
            </w:pPr>
            <w:r>
              <w:rPr>
                <w:rFonts w:ascii="Arial" w:hAnsi="Arial" w:cs="Arial"/>
                <w:sz w:val="18"/>
                <w:szCs w:val="18"/>
              </w:rPr>
              <w:t>953</w:t>
            </w:r>
          </w:p>
        </w:tc>
        <w:tc>
          <w:tcPr>
            <w:tcW w:w="4590" w:type="dxa"/>
          </w:tcPr>
          <w:p w14:paraId="7B4A2EE2" w14:textId="59F25476" w:rsidR="00A826E0" w:rsidRPr="00A826E0" w:rsidRDefault="00A826E0" w:rsidP="17E8431C">
            <w:pPr>
              <w:rPr>
                <w:rFonts w:ascii="Arial" w:hAnsi="Arial" w:cs="Arial"/>
                <w:sz w:val="18"/>
                <w:szCs w:val="18"/>
              </w:rPr>
            </w:pPr>
            <w:r w:rsidRPr="00A826E0">
              <w:rPr>
                <w:rFonts w:ascii="Arial" w:hAnsi="Arial" w:cs="Arial"/>
                <w:sz w:val="18"/>
                <w:szCs w:val="18"/>
              </w:rPr>
              <w:t>Sunnybrook Health Sciences Centre</w:t>
            </w:r>
          </w:p>
        </w:tc>
      </w:tr>
    </w:tbl>
    <w:p w14:paraId="074D80EA" w14:textId="3867EEB7" w:rsidR="00A826E0" w:rsidRPr="00A826E0" w:rsidRDefault="00A826E0" w:rsidP="17E8431C">
      <w:pPr>
        <w:rPr>
          <w:lang w:val="en-CA"/>
        </w:rPr>
      </w:pPr>
    </w:p>
    <w:sectPr w:rsidR="00A826E0" w:rsidRPr="00A826E0" w:rsidSect="006D67CB">
      <w:headerReference w:type="default" r:id="rId18"/>
      <w:pgSz w:w="15840" w:h="12240" w:orient="landscape"/>
      <w:pgMar w:top="144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353D2" w14:textId="77777777" w:rsidR="004E719E" w:rsidRDefault="004E719E" w:rsidP="00F665F6">
      <w:r>
        <w:separator/>
      </w:r>
    </w:p>
  </w:endnote>
  <w:endnote w:type="continuationSeparator" w:id="0">
    <w:p w14:paraId="7CFB7B80" w14:textId="77777777" w:rsidR="004E719E" w:rsidRDefault="004E719E" w:rsidP="00F6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E5848" w14:textId="77777777" w:rsidR="004E719E" w:rsidRDefault="004E719E" w:rsidP="00F665F6">
      <w:r>
        <w:separator/>
      </w:r>
    </w:p>
  </w:footnote>
  <w:footnote w:type="continuationSeparator" w:id="0">
    <w:p w14:paraId="28CF9ED0" w14:textId="77777777" w:rsidR="004E719E" w:rsidRDefault="004E719E" w:rsidP="00F665F6">
      <w:r>
        <w:continuationSeparator/>
      </w:r>
    </w:p>
  </w:footnote>
  <w:footnote w:id="1">
    <w:p w14:paraId="48ABF800" w14:textId="167C319E" w:rsidR="004E719E" w:rsidRDefault="004E719E">
      <w:pPr>
        <w:pStyle w:val="FootnoteText"/>
      </w:pPr>
      <w:r>
        <w:rPr>
          <w:rStyle w:val="FootnoteReference"/>
        </w:rPr>
        <w:footnoteRef/>
      </w:r>
      <w:r>
        <w:t xml:space="preserve"> Corresponds to appendix 3 on ALR</w:t>
      </w:r>
    </w:p>
  </w:footnote>
  <w:footnote w:id="2">
    <w:p w14:paraId="0C9D468A" w14:textId="3B78A07A" w:rsidR="004E719E" w:rsidRDefault="004E719E">
      <w:pPr>
        <w:pStyle w:val="FootnoteText"/>
      </w:pPr>
      <w:r>
        <w:rPr>
          <w:rStyle w:val="FootnoteReference"/>
        </w:rPr>
        <w:footnoteRef/>
      </w:r>
      <w:r>
        <w:t xml:space="preserve"> Corresponds to appendix 11 on ALR</w:t>
      </w:r>
    </w:p>
  </w:footnote>
  <w:footnote w:id="3">
    <w:p w14:paraId="43D3CD8E" w14:textId="14FE05A9" w:rsidR="004E719E" w:rsidRDefault="004E719E">
      <w:pPr>
        <w:pStyle w:val="FootnoteText"/>
      </w:pPr>
      <w:r>
        <w:rPr>
          <w:rStyle w:val="FootnoteReference"/>
        </w:rPr>
        <w:footnoteRef/>
      </w:r>
      <w:r>
        <w:t xml:space="preserve"> Corresponds to appendix 20 on ALR</w:t>
      </w:r>
    </w:p>
    <w:p w14:paraId="535F95AE" w14:textId="77777777" w:rsidR="004E719E" w:rsidRDefault="004E719E">
      <w:pPr>
        <w:pStyle w:val="FootnoteText"/>
      </w:pPr>
    </w:p>
  </w:footnote>
  <w:footnote w:id="4">
    <w:p w14:paraId="7A3FA768" w14:textId="12F90BF8" w:rsidR="004E719E" w:rsidRDefault="004E719E">
      <w:pPr>
        <w:pStyle w:val="FootnoteText"/>
      </w:pPr>
      <w:r>
        <w:rPr>
          <w:rStyle w:val="FootnoteReference"/>
        </w:rPr>
        <w:footnoteRef/>
      </w:r>
      <w:r>
        <w:t xml:space="preserve"> Corresponds to appendix 21 on ALR</w:t>
      </w:r>
    </w:p>
  </w:footnote>
  <w:footnote w:id="5">
    <w:p w14:paraId="402A8821" w14:textId="5DA8CEC6" w:rsidR="004E719E" w:rsidRDefault="004E719E">
      <w:pPr>
        <w:pStyle w:val="FootnoteText"/>
      </w:pPr>
      <w:r>
        <w:rPr>
          <w:rStyle w:val="FootnoteReference"/>
        </w:rPr>
        <w:footnoteRef/>
      </w:r>
      <w:r>
        <w:t xml:space="preserve"> Corresponds to appendix 22 on ALR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C6449" w14:textId="23617BFC" w:rsidR="004E719E" w:rsidRDefault="004E719E" w:rsidP="002E18BE">
    <w:pPr>
      <w:pStyle w:val="Header"/>
      <w:tabs>
        <w:tab w:val="clear" w:pos="9360"/>
        <w:tab w:val="left" w:pos="4680"/>
        <w:tab w:val="right" w:pos="129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D097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C4D64"/>
    <w:multiLevelType w:val="hybridMultilevel"/>
    <w:tmpl w:val="579A2C0E"/>
    <w:lvl w:ilvl="0" w:tplc="FFEA75D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BD5F64"/>
    <w:multiLevelType w:val="hybridMultilevel"/>
    <w:tmpl w:val="B3E61D18"/>
    <w:lvl w:ilvl="0" w:tplc="CA1C24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D03842"/>
    <w:multiLevelType w:val="hybridMultilevel"/>
    <w:tmpl w:val="5C26B638"/>
    <w:lvl w:ilvl="0" w:tplc="376819DE">
      <w:start w:val="1"/>
      <w:numFmt w:val="bullet"/>
      <w:pStyle w:val="CCOTabletext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44C2C"/>
    <w:multiLevelType w:val="hybridMultilevel"/>
    <w:tmpl w:val="E87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21CD8"/>
    <w:multiLevelType w:val="hybridMultilevel"/>
    <w:tmpl w:val="7AD4AF9C"/>
    <w:lvl w:ilvl="0" w:tplc="D58258A6">
      <w:start w:val="1"/>
      <w:numFmt w:val="bullet"/>
      <w:lvlText w:val="•"/>
      <w:lvlJc w:val="left"/>
      <w:pPr>
        <w:tabs>
          <w:tab w:val="num" w:pos="1080"/>
        </w:tabs>
        <w:ind w:left="1080" w:hanging="360"/>
      </w:pPr>
      <w:rPr>
        <w:rFonts w:ascii="Arial" w:hAnsi="Aria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A962090"/>
    <w:multiLevelType w:val="hybridMultilevel"/>
    <w:tmpl w:val="D5BAB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8565A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1C35577B"/>
    <w:multiLevelType w:val="hybridMultilevel"/>
    <w:tmpl w:val="B9487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56A0731"/>
    <w:multiLevelType w:val="hybridMultilevel"/>
    <w:tmpl w:val="183863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AF7C60"/>
    <w:multiLevelType w:val="hybridMultilevel"/>
    <w:tmpl w:val="A16071CE"/>
    <w:lvl w:ilvl="0" w:tplc="FE90846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B60FF5"/>
    <w:multiLevelType w:val="hybridMultilevel"/>
    <w:tmpl w:val="A2A89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D46EB3"/>
    <w:multiLevelType w:val="hybridMultilevel"/>
    <w:tmpl w:val="D8C82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7592AD2"/>
    <w:multiLevelType w:val="hybridMultilevel"/>
    <w:tmpl w:val="6F64D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B47FC8"/>
    <w:multiLevelType w:val="hybridMultilevel"/>
    <w:tmpl w:val="CFB2966C"/>
    <w:lvl w:ilvl="0" w:tplc="E996E8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D567CE"/>
    <w:multiLevelType w:val="hybridMultilevel"/>
    <w:tmpl w:val="DED41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9B3DBE"/>
    <w:multiLevelType w:val="hybridMultilevel"/>
    <w:tmpl w:val="B5EC8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4048B"/>
    <w:multiLevelType w:val="hybridMultilevel"/>
    <w:tmpl w:val="D64231B4"/>
    <w:lvl w:ilvl="0" w:tplc="985A54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25E3E31"/>
    <w:multiLevelType w:val="hybridMultilevel"/>
    <w:tmpl w:val="2B4677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C04A7"/>
    <w:multiLevelType w:val="hybridMultilevel"/>
    <w:tmpl w:val="391AE8BE"/>
    <w:lvl w:ilvl="0" w:tplc="9A343D2A">
      <w:numFmt w:val="decimal"/>
      <w:pStyle w:val="RTsNormal001"/>
      <w:lvlText w:val=""/>
      <w:lvlJc w:val="left"/>
      <w:pPr>
        <w:tabs>
          <w:tab w:val="num" w:pos="360"/>
        </w:tabs>
      </w:p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num w:numId="1">
    <w:abstractNumId w:val="0"/>
  </w:num>
  <w:num w:numId="2">
    <w:abstractNumId w:val="3"/>
  </w:num>
  <w:num w:numId="3">
    <w:abstractNumId w:val="17"/>
  </w:num>
  <w:num w:numId="4">
    <w:abstractNumId w:val="10"/>
  </w:num>
  <w:num w:numId="5">
    <w:abstractNumId w:val="2"/>
  </w:num>
  <w:num w:numId="6">
    <w:abstractNumId w:val="7"/>
  </w:num>
  <w:num w:numId="7">
    <w:abstractNumId w:val="19"/>
  </w:num>
  <w:num w:numId="8">
    <w:abstractNumId w:val="14"/>
  </w:num>
  <w:num w:numId="9">
    <w:abstractNumId w:val="1"/>
  </w:num>
  <w:num w:numId="10">
    <w:abstractNumId w:val="18"/>
  </w:num>
  <w:num w:numId="11">
    <w:abstractNumId w:val="6"/>
  </w:num>
  <w:num w:numId="12">
    <w:abstractNumId w:val="9"/>
  </w:num>
  <w:num w:numId="13">
    <w:abstractNumId w:val="13"/>
  </w:num>
  <w:num w:numId="14">
    <w:abstractNumId w:val="11"/>
  </w:num>
  <w:num w:numId="15">
    <w:abstractNumId w:val="15"/>
  </w:num>
  <w:num w:numId="16">
    <w:abstractNumId w:val="16"/>
  </w:num>
  <w:num w:numId="17">
    <w:abstractNumId w:val="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AB"/>
    <w:rsid w:val="000029F9"/>
    <w:rsid w:val="000165C9"/>
    <w:rsid w:val="00024CDC"/>
    <w:rsid w:val="00025855"/>
    <w:rsid w:val="00041AA6"/>
    <w:rsid w:val="000420C3"/>
    <w:rsid w:val="00053FD0"/>
    <w:rsid w:val="00063701"/>
    <w:rsid w:val="0006604A"/>
    <w:rsid w:val="00070E88"/>
    <w:rsid w:val="00073D13"/>
    <w:rsid w:val="000875D7"/>
    <w:rsid w:val="000975A5"/>
    <w:rsid w:val="000A362C"/>
    <w:rsid w:val="000A6D3A"/>
    <w:rsid w:val="000A7F07"/>
    <w:rsid w:val="000A7F81"/>
    <w:rsid w:val="000B04E5"/>
    <w:rsid w:val="000B361C"/>
    <w:rsid w:val="000B422D"/>
    <w:rsid w:val="000B46A7"/>
    <w:rsid w:val="000C0346"/>
    <w:rsid w:val="000D2089"/>
    <w:rsid w:val="000D6AEF"/>
    <w:rsid w:val="000F193C"/>
    <w:rsid w:val="00110D0C"/>
    <w:rsid w:val="00120159"/>
    <w:rsid w:val="00125D23"/>
    <w:rsid w:val="0013218C"/>
    <w:rsid w:val="001321DA"/>
    <w:rsid w:val="00134CAD"/>
    <w:rsid w:val="00143877"/>
    <w:rsid w:val="00157F3A"/>
    <w:rsid w:val="001622B0"/>
    <w:rsid w:val="001648EE"/>
    <w:rsid w:val="00177B8C"/>
    <w:rsid w:val="00181A09"/>
    <w:rsid w:val="001B329D"/>
    <w:rsid w:val="001D6D72"/>
    <w:rsid w:val="001D763F"/>
    <w:rsid w:val="001E1C7C"/>
    <w:rsid w:val="001E7B99"/>
    <w:rsid w:val="002003DE"/>
    <w:rsid w:val="00204CFB"/>
    <w:rsid w:val="00205C4D"/>
    <w:rsid w:val="00236F95"/>
    <w:rsid w:val="00253FCE"/>
    <w:rsid w:val="00254276"/>
    <w:rsid w:val="00256E58"/>
    <w:rsid w:val="002630F0"/>
    <w:rsid w:val="00266DBB"/>
    <w:rsid w:val="00281301"/>
    <w:rsid w:val="00284F83"/>
    <w:rsid w:val="0029775C"/>
    <w:rsid w:val="002A765C"/>
    <w:rsid w:val="002B3A67"/>
    <w:rsid w:val="002B4D95"/>
    <w:rsid w:val="002B7CF4"/>
    <w:rsid w:val="002D714F"/>
    <w:rsid w:val="002E0CD5"/>
    <w:rsid w:val="002E18BE"/>
    <w:rsid w:val="002E3868"/>
    <w:rsid w:val="002E5FDB"/>
    <w:rsid w:val="002E670F"/>
    <w:rsid w:val="002F08CF"/>
    <w:rsid w:val="00300242"/>
    <w:rsid w:val="00346DD4"/>
    <w:rsid w:val="00350233"/>
    <w:rsid w:val="00350CCE"/>
    <w:rsid w:val="00367508"/>
    <w:rsid w:val="003751F7"/>
    <w:rsid w:val="00375E54"/>
    <w:rsid w:val="00395FAF"/>
    <w:rsid w:val="003A1D7D"/>
    <w:rsid w:val="003B3CD4"/>
    <w:rsid w:val="003B430C"/>
    <w:rsid w:val="003B62CA"/>
    <w:rsid w:val="003C435F"/>
    <w:rsid w:val="003D638E"/>
    <w:rsid w:val="003D64BA"/>
    <w:rsid w:val="003F2679"/>
    <w:rsid w:val="003F2995"/>
    <w:rsid w:val="00403510"/>
    <w:rsid w:val="0042649D"/>
    <w:rsid w:val="0043313F"/>
    <w:rsid w:val="00443B9B"/>
    <w:rsid w:val="00443D68"/>
    <w:rsid w:val="00457E91"/>
    <w:rsid w:val="00461A2A"/>
    <w:rsid w:val="00472BE7"/>
    <w:rsid w:val="00473E9D"/>
    <w:rsid w:val="004820CD"/>
    <w:rsid w:val="00490675"/>
    <w:rsid w:val="00494F80"/>
    <w:rsid w:val="00497FBA"/>
    <w:rsid w:val="004A3564"/>
    <w:rsid w:val="004A5242"/>
    <w:rsid w:val="004A6E70"/>
    <w:rsid w:val="004B0A9A"/>
    <w:rsid w:val="004D7D67"/>
    <w:rsid w:val="004E719E"/>
    <w:rsid w:val="004F1A07"/>
    <w:rsid w:val="005022ED"/>
    <w:rsid w:val="00530D7F"/>
    <w:rsid w:val="00532578"/>
    <w:rsid w:val="00536DC0"/>
    <w:rsid w:val="005633EB"/>
    <w:rsid w:val="00583944"/>
    <w:rsid w:val="005861C1"/>
    <w:rsid w:val="005915EB"/>
    <w:rsid w:val="00595A3D"/>
    <w:rsid w:val="005A11E5"/>
    <w:rsid w:val="005A6F1C"/>
    <w:rsid w:val="005D4F80"/>
    <w:rsid w:val="005D5377"/>
    <w:rsid w:val="005E08DA"/>
    <w:rsid w:val="005F25C7"/>
    <w:rsid w:val="005F50DF"/>
    <w:rsid w:val="0061586B"/>
    <w:rsid w:val="00620C00"/>
    <w:rsid w:val="00623AEC"/>
    <w:rsid w:val="006277D9"/>
    <w:rsid w:val="006352B8"/>
    <w:rsid w:val="00636EFE"/>
    <w:rsid w:val="00637139"/>
    <w:rsid w:val="006377A5"/>
    <w:rsid w:val="00645FE3"/>
    <w:rsid w:val="006733B0"/>
    <w:rsid w:val="006757FC"/>
    <w:rsid w:val="006866CB"/>
    <w:rsid w:val="00695896"/>
    <w:rsid w:val="006978EE"/>
    <w:rsid w:val="006A283E"/>
    <w:rsid w:val="006B2DF0"/>
    <w:rsid w:val="006C3151"/>
    <w:rsid w:val="006D67CB"/>
    <w:rsid w:val="0070675A"/>
    <w:rsid w:val="0071015F"/>
    <w:rsid w:val="00721436"/>
    <w:rsid w:val="007215D6"/>
    <w:rsid w:val="00725354"/>
    <w:rsid w:val="00745E60"/>
    <w:rsid w:val="00767A0E"/>
    <w:rsid w:val="00767DB3"/>
    <w:rsid w:val="00772AAB"/>
    <w:rsid w:val="00792DA4"/>
    <w:rsid w:val="007943C0"/>
    <w:rsid w:val="007A5F42"/>
    <w:rsid w:val="007B6766"/>
    <w:rsid w:val="007B6E79"/>
    <w:rsid w:val="007C3FC2"/>
    <w:rsid w:val="007C61C4"/>
    <w:rsid w:val="007C7855"/>
    <w:rsid w:val="007C7A56"/>
    <w:rsid w:val="007D0303"/>
    <w:rsid w:val="007D35E3"/>
    <w:rsid w:val="007E2487"/>
    <w:rsid w:val="007E2E08"/>
    <w:rsid w:val="00801104"/>
    <w:rsid w:val="0080298A"/>
    <w:rsid w:val="00813624"/>
    <w:rsid w:val="00825106"/>
    <w:rsid w:val="008310C5"/>
    <w:rsid w:val="00836845"/>
    <w:rsid w:val="00837210"/>
    <w:rsid w:val="00852638"/>
    <w:rsid w:val="00852854"/>
    <w:rsid w:val="00855FD6"/>
    <w:rsid w:val="008572C1"/>
    <w:rsid w:val="0086734E"/>
    <w:rsid w:val="00872C17"/>
    <w:rsid w:val="008909D7"/>
    <w:rsid w:val="008A3CD8"/>
    <w:rsid w:val="008B36E5"/>
    <w:rsid w:val="008B4E43"/>
    <w:rsid w:val="008E0B6C"/>
    <w:rsid w:val="008E0CD8"/>
    <w:rsid w:val="008E211C"/>
    <w:rsid w:val="008E5AB0"/>
    <w:rsid w:val="00912E32"/>
    <w:rsid w:val="009250B6"/>
    <w:rsid w:val="00937E02"/>
    <w:rsid w:val="00945971"/>
    <w:rsid w:val="00947BA0"/>
    <w:rsid w:val="00951964"/>
    <w:rsid w:val="00956678"/>
    <w:rsid w:val="009620C4"/>
    <w:rsid w:val="00966F0F"/>
    <w:rsid w:val="00981427"/>
    <w:rsid w:val="009A2CAC"/>
    <w:rsid w:val="009A4B47"/>
    <w:rsid w:val="009A6332"/>
    <w:rsid w:val="009C0DF8"/>
    <w:rsid w:val="009D6996"/>
    <w:rsid w:val="009F1377"/>
    <w:rsid w:val="009F616D"/>
    <w:rsid w:val="009F7F12"/>
    <w:rsid w:val="00A21CF3"/>
    <w:rsid w:val="00A27795"/>
    <w:rsid w:val="00A51591"/>
    <w:rsid w:val="00A618B6"/>
    <w:rsid w:val="00A740A5"/>
    <w:rsid w:val="00A75F2E"/>
    <w:rsid w:val="00A826E0"/>
    <w:rsid w:val="00AB4CC6"/>
    <w:rsid w:val="00AB5219"/>
    <w:rsid w:val="00AC38A0"/>
    <w:rsid w:val="00AC4851"/>
    <w:rsid w:val="00AC4AF0"/>
    <w:rsid w:val="00AC4F71"/>
    <w:rsid w:val="00AC4FA7"/>
    <w:rsid w:val="00AC7A88"/>
    <w:rsid w:val="00AD7E25"/>
    <w:rsid w:val="00AE051D"/>
    <w:rsid w:val="00AE137B"/>
    <w:rsid w:val="00AE5085"/>
    <w:rsid w:val="00AF278F"/>
    <w:rsid w:val="00AF2EC0"/>
    <w:rsid w:val="00B015BA"/>
    <w:rsid w:val="00B0695F"/>
    <w:rsid w:val="00B111D5"/>
    <w:rsid w:val="00B14BC1"/>
    <w:rsid w:val="00B17BC8"/>
    <w:rsid w:val="00B24BE9"/>
    <w:rsid w:val="00B35EF2"/>
    <w:rsid w:val="00B4757C"/>
    <w:rsid w:val="00B60152"/>
    <w:rsid w:val="00B60AF7"/>
    <w:rsid w:val="00B658C7"/>
    <w:rsid w:val="00B72C39"/>
    <w:rsid w:val="00B748A0"/>
    <w:rsid w:val="00B8413F"/>
    <w:rsid w:val="00B9092F"/>
    <w:rsid w:val="00BA376C"/>
    <w:rsid w:val="00BB32B1"/>
    <w:rsid w:val="00BB7A43"/>
    <w:rsid w:val="00BD364B"/>
    <w:rsid w:val="00BD3C27"/>
    <w:rsid w:val="00BD6F17"/>
    <w:rsid w:val="00BE031A"/>
    <w:rsid w:val="00BF08EA"/>
    <w:rsid w:val="00BF43E6"/>
    <w:rsid w:val="00BF7C1D"/>
    <w:rsid w:val="00C02B29"/>
    <w:rsid w:val="00C04513"/>
    <w:rsid w:val="00C103EB"/>
    <w:rsid w:val="00C11DB3"/>
    <w:rsid w:val="00C23520"/>
    <w:rsid w:val="00C250E0"/>
    <w:rsid w:val="00C4094A"/>
    <w:rsid w:val="00C53E8A"/>
    <w:rsid w:val="00C61E39"/>
    <w:rsid w:val="00C64171"/>
    <w:rsid w:val="00C6567F"/>
    <w:rsid w:val="00C65F9D"/>
    <w:rsid w:val="00CA5A5A"/>
    <w:rsid w:val="00CB0782"/>
    <w:rsid w:val="00CB75DA"/>
    <w:rsid w:val="00CD6B58"/>
    <w:rsid w:val="00CE238E"/>
    <w:rsid w:val="00CE5A5E"/>
    <w:rsid w:val="00CF1FB4"/>
    <w:rsid w:val="00D003FD"/>
    <w:rsid w:val="00D0746D"/>
    <w:rsid w:val="00D15D6E"/>
    <w:rsid w:val="00D2135E"/>
    <w:rsid w:val="00D36602"/>
    <w:rsid w:val="00D41550"/>
    <w:rsid w:val="00D46BD3"/>
    <w:rsid w:val="00D565C9"/>
    <w:rsid w:val="00D574A4"/>
    <w:rsid w:val="00D617C3"/>
    <w:rsid w:val="00D63B6D"/>
    <w:rsid w:val="00D7555B"/>
    <w:rsid w:val="00D759AA"/>
    <w:rsid w:val="00D83DD9"/>
    <w:rsid w:val="00D96D58"/>
    <w:rsid w:val="00D97CB4"/>
    <w:rsid w:val="00DA47B1"/>
    <w:rsid w:val="00DB1624"/>
    <w:rsid w:val="00DB1F62"/>
    <w:rsid w:val="00DC3249"/>
    <w:rsid w:val="00DC3FFB"/>
    <w:rsid w:val="00DD6227"/>
    <w:rsid w:val="00DD6982"/>
    <w:rsid w:val="00DE1BF3"/>
    <w:rsid w:val="00DE26CA"/>
    <w:rsid w:val="00DE475A"/>
    <w:rsid w:val="00DF2135"/>
    <w:rsid w:val="00E03B4F"/>
    <w:rsid w:val="00E042EC"/>
    <w:rsid w:val="00E1486F"/>
    <w:rsid w:val="00E148F8"/>
    <w:rsid w:val="00E17FB3"/>
    <w:rsid w:val="00E4228A"/>
    <w:rsid w:val="00E445CA"/>
    <w:rsid w:val="00E54BF1"/>
    <w:rsid w:val="00E6351B"/>
    <w:rsid w:val="00E7483B"/>
    <w:rsid w:val="00E83AE9"/>
    <w:rsid w:val="00E86F97"/>
    <w:rsid w:val="00EA4120"/>
    <w:rsid w:val="00EB0D84"/>
    <w:rsid w:val="00EB189A"/>
    <w:rsid w:val="00EB78E8"/>
    <w:rsid w:val="00EC089E"/>
    <w:rsid w:val="00EC08C0"/>
    <w:rsid w:val="00EC1693"/>
    <w:rsid w:val="00EC25AF"/>
    <w:rsid w:val="00EE5795"/>
    <w:rsid w:val="00EE6620"/>
    <w:rsid w:val="00EE689A"/>
    <w:rsid w:val="00EE6EAA"/>
    <w:rsid w:val="00EF2245"/>
    <w:rsid w:val="00EF5CBE"/>
    <w:rsid w:val="00F040E0"/>
    <w:rsid w:val="00F074F2"/>
    <w:rsid w:val="00F3525B"/>
    <w:rsid w:val="00F3756B"/>
    <w:rsid w:val="00F41989"/>
    <w:rsid w:val="00F50AC1"/>
    <w:rsid w:val="00F665F6"/>
    <w:rsid w:val="00F74D5D"/>
    <w:rsid w:val="00F9021A"/>
    <w:rsid w:val="00F94318"/>
    <w:rsid w:val="00F9628A"/>
    <w:rsid w:val="00FB0784"/>
    <w:rsid w:val="00FB2C3A"/>
    <w:rsid w:val="00FD43BC"/>
    <w:rsid w:val="00FD5605"/>
    <w:rsid w:val="00FE7B04"/>
    <w:rsid w:val="17E843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05ECAC1"/>
  <w15:docId w15:val="{75114047-B705-49C0-89C3-391B2CCF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A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72AAB"/>
    <w:pPr>
      <w:keepNext/>
      <w:keepLines/>
      <w:spacing w:before="480"/>
      <w:outlineLvl w:val="0"/>
    </w:pPr>
    <w:rPr>
      <w:rFonts w:ascii="Arial" w:eastAsiaTheme="majorEastAsia" w:hAnsi="Arial" w:cstheme="majorBidi"/>
      <w:b/>
      <w:bCs/>
      <w:sz w:val="22"/>
      <w:szCs w:val="28"/>
    </w:rPr>
  </w:style>
  <w:style w:type="paragraph" w:styleId="Heading2">
    <w:name w:val="heading 2"/>
    <w:basedOn w:val="Normal"/>
    <w:next w:val="Normal"/>
    <w:link w:val="Heading2Char"/>
    <w:unhideWhenUsed/>
    <w:qFormat/>
    <w:rsid w:val="00772A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72AAB"/>
    <w:pPr>
      <w:keepNext/>
      <w:spacing w:before="240" w:after="60" w:line="276" w:lineRule="auto"/>
      <w:outlineLvl w:val="2"/>
    </w:pPr>
    <w:rPr>
      <w:rFonts w:ascii="Arial" w:hAnsi="Arial"/>
      <w:b/>
      <w:bCs/>
      <w:sz w:val="22"/>
      <w:szCs w:val="26"/>
    </w:rPr>
  </w:style>
  <w:style w:type="paragraph" w:styleId="Heading4">
    <w:name w:val="heading 4"/>
    <w:basedOn w:val="Normal"/>
    <w:next w:val="Normal"/>
    <w:link w:val="Heading4Char"/>
    <w:qFormat/>
    <w:rsid w:val="00772AAB"/>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772AAB"/>
    <w:pPr>
      <w:tabs>
        <w:tab w:val="num" w:pos="1818"/>
      </w:tabs>
      <w:spacing w:before="240" w:after="60"/>
      <w:ind w:left="1818" w:hanging="1008"/>
      <w:outlineLvl w:val="4"/>
    </w:pPr>
    <w:rPr>
      <w:b/>
      <w:bCs/>
      <w:i/>
      <w:iCs/>
      <w:sz w:val="26"/>
      <w:szCs w:val="26"/>
    </w:rPr>
  </w:style>
  <w:style w:type="paragraph" w:styleId="Heading6">
    <w:name w:val="heading 6"/>
    <w:basedOn w:val="Normal"/>
    <w:next w:val="Normal"/>
    <w:link w:val="Heading6Char"/>
    <w:uiPriority w:val="9"/>
    <w:qFormat/>
    <w:rsid w:val="00772AAB"/>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772AAB"/>
    <w:pPr>
      <w:tabs>
        <w:tab w:val="num" w:pos="1296"/>
      </w:tabs>
      <w:spacing w:before="240" w:after="60"/>
      <w:ind w:left="1296" w:hanging="1296"/>
      <w:outlineLvl w:val="6"/>
    </w:pPr>
  </w:style>
  <w:style w:type="paragraph" w:styleId="Heading8">
    <w:name w:val="heading 8"/>
    <w:basedOn w:val="Normal"/>
    <w:next w:val="Normal"/>
    <w:link w:val="Heading8Char"/>
    <w:qFormat/>
    <w:rsid w:val="00772AAB"/>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772AAB"/>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2AAB"/>
    <w:rPr>
      <w:rFonts w:ascii="Arial" w:eastAsiaTheme="majorEastAsia" w:hAnsi="Arial" w:cstheme="majorBidi"/>
      <w:b/>
      <w:bCs/>
      <w:szCs w:val="28"/>
    </w:rPr>
  </w:style>
  <w:style w:type="character" w:customStyle="1" w:styleId="Heading2Char">
    <w:name w:val="Heading 2 Char"/>
    <w:basedOn w:val="DefaultParagraphFont"/>
    <w:link w:val="Heading2"/>
    <w:rsid w:val="00772A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72AAB"/>
    <w:rPr>
      <w:rFonts w:ascii="Arial" w:eastAsia="Times New Roman" w:hAnsi="Arial" w:cs="Times New Roman"/>
      <w:b/>
      <w:bCs/>
      <w:szCs w:val="26"/>
    </w:rPr>
  </w:style>
  <w:style w:type="character" w:customStyle="1" w:styleId="Heading4Char">
    <w:name w:val="Heading 4 Char"/>
    <w:basedOn w:val="DefaultParagraphFont"/>
    <w:link w:val="Heading4"/>
    <w:rsid w:val="00772AA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72AA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772AAB"/>
    <w:rPr>
      <w:rFonts w:ascii="Times New Roman" w:eastAsia="Times New Roman" w:hAnsi="Times New Roman" w:cs="Times New Roman"/>
      <w:b/>
      <w:bCs/>
    </w:rPr>
  </w:style>
  <w:style w:type="character" w:customStyle="1" w:styleId="Heading7Char">
    <w:name w:val="Heading 7 Char"/>
    <w:basedOn w:val="DefaultParagraphFont"/>
    <w:link w:val="Heading7"/>
    <w:rsid w:val="00772AA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72A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72AAB"/>
    <w:rPr>
      <w:rFonts w:ascii="Arial" w:eastAsia="Times New Roman" w:hAnsi="Arial" w:cs="Arial"/>
    </w:rPr>
  </w:style>
  <w:style w:type="paragraph" w:styleId="NoSpacing">
    <w:name w:val="No Spacing"/>
    <w:link w:val="NoSpacingChar"/>
    <w:uiPriority w:val="1"/>
    <w:qFormat/>
    <w:rsid w:val="00772AAB"/>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772AAB"/>
    <w:pPr>
      <w:ind w:left="720"/>
      <w:contextualSpacing/>
    </w:pPr>
  </w:style>
  <w:style w:type="paragraph" w:styleId="BodyText">
    <w:name w:val="Body Text"/>
    <w:aliases w:val="body text"/>
    <w:basedOn w:val="Normal"/>
    <w:link w:val="BodyTextChar"/>
    <w:unhideWhenUsed/>
    <w:rsid w:val="00772AAB"/>
    <w:pPr>
      <w:spacing w:after="120"/>
    </w:pPr>
  </w:style>
  <w:style w:type="character" w:customStyle="1" w:styleId="BodyTextChar">
    <w:name w:val="Body Text Char"/>
    <w:aliases w:val="body text Char"/>
    <w:basedOn w:val="DefaultParagraphFont"/>
    <w:link w:val="BodyText"/>
    <w:rsid w:val="00772AAB"/>
    <w:rPr>
      <w:rFonts w:ascii="Times New Roman" w:eastAsia="Times New Roman" w:hAnsi="Times New Roman" w:cs="Times New Roman"/>
      <w:sz w:val="24"/>
      <w:szCs w:val="24"/>
    </w:rPr>
  </w:style>
  <w:style w:type="paragraph" w:styleId="ListBullet">
    <w:name w:val="List Bullet"/>
    <w:basedOn w:val="Normal"/>
    <w:rsid w:val="00772AAB"/>
    <w:pPr>
      <w:numPr>
        <w:numId w:val="1"/>
      </w:numPr>
      <w:spacing w:before="60" w:after="120"/>
    </w:pPr>
    <w:rPr>
      <w:rFonts w:ascii="Arial" w:hAnsi="Arial"/>
      <w:sz w:val="20"/>
      <w:szCs w:val="20"/>
    </w:rPr>
  </w:style>
  <w:style w:type="paragraph" w:styleId="Header">
    <w:name w:val="header"/>
    <w:basedOn w:val="Normal"/>
    <w:link w:val="HeaderChar"/>
    <w:uiPriority w:val="99"/>
    <w:rsid w:val="00772AAB"/>
    <w:pPr>
      <w:tabs>
        <w:tab w:val="center" w:pos="4680"/>
        <w:tab w:val="right" w:pos="9360"/>
      </w:tabs>
    </w:pPr>
  </w:style>
  <w:style w:type="character" w:customStyle="1" w:styleId="HeaderChar">
    <w:name w:val="Header Char"/>
    <w:basedOn w:val="DefaultParagraphFont"/>
    <w:link w:val="Header"/>
    <w:uiPriority w:val="99"/>
    <w:rsid w:val="00772AAB"/>
    <w:rPr>
      <w:rFonts w:ascii="Times New Roman" w:eastAsia="Times New Roman" w:hAnsi="Times New Roman" w:cs="Times New Roman"/>
      <w:sz w:val="24"/>
      <w:szCs w:val="24"/>
    </w:rPr>
  </w:style>
  <w:style w:type="paragraph" w:styleId="Footer">
    <w:name w:val="footer"/>
    <w:basedOn w:val="Normal"/>
    <w:link w:val="FooterChar"/>
    <w:uiPriority w:val="99"/>
    <w:rsid w:val="00772AAB"/>
    <w:pPr>
      <w:tabs>
        <w:tab w:val="center" w:pos="4680"/>
        <w:tab w:val="right" w:pos="9360"/>
      </w:tabs>
    </w:pPr>
  </w:style>
  <w:style w:type="character" w:customStyle="1" w:styleId="FooterChar">
    <w:name w:val="Footer Char"/>
    <w:basedOn w:val="DefaultParagraphFont"/>
    <w:link w:val="Footer"/>
    <w:uiPriority w:val="99"/>
    <w:rsid w:val="00772AAB"/>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72AAB"/>
    <w:rPr>
      <w:rFonts w:ascii="Tahoma" w:hAnsi="Tahoma" w:cs="Tahoma"/>
      <w:sz w:val="16"/>
      <w:szCs w:val="16"/>
    </w:rPr>
  </w:style>
  <w:style w:type="character" w:customStyle="1" w:styleId="BalloonTextChar">
    <w:name w:val="Balloon Text Char"/>
    <w:basedOn w:val="DefaultParagraphFont"/>
    <w:link w:val="BalloonText"/>
    <w:uiPriority w:val="99"/>
    <w:rsid w:val="00772AAB"/>
    <w:rPr>
      <w:rFonts w:ascii="Tahoma" w:eastAsia="Times New Roman" w:hAnsi="Tahoma" w:cs="Tahoma"/>
      <w:sz w:val="16"/>
      <w:szCs w:val="16"/>
    </w:rPr>
  </w:style>
  <w:style w:type="paragraph" w:styleId="TOCHeading">
    <w:name w:val="TOC Heading"/>
    <w:basedOn w:val="Heading1"/>
    <w:next w:val="Normal"/>
    <w:uiPriority w:val="39"/>
    <w:unhideWhenUsed/>
    <w:qFormat/>
    <w:rsid w:val="00772AAB"/>
    <w:pPr>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772AAB"/>
    <w:pPr>
      <w:spacing w:after="100"/>
    </w:pPr>
  </w:style>
  <w:style w:type="paragraph" w:styleId="TOC3">
    <w:name w:val="toc 3"/>
    <w:basedOn w:val="Normal"/>
    <w:next w:val="Normal"/>
    <w:autoRedefine/>
    <w:uiPriority w:val="39"/>
    <w:rsid w:val="00772AAB"/>
    <w:pPr>
      <w:tabs>
        <w:tab w:val="left" w:pos="1100"/>
        <w:tab w:val="right" w:leader="dot" w:pos="8636"/>
      </w:tabs>
      <w:spacing w:after="100"/>
      <w:ind w:left="720"/>
    </w:pPr>
  </w:style>
  <w:style w:type="character" w:styleId="Hyperlink">
    <w:name w:val="Hyperlink"/>
    <w:basedOn w:val="DefaultParagraphFont"/>
    <w:uiPriority w:val="99"/>
    <w:unhideWhenUsed/>
    <w:rsid w:val="00772AAB"/>
    <w:rPr>
      <w:color w:val="0000FF" w:themeColor="hyperlink"/>
      <w:u w:val="single"/>
    </w:rPr>
  </w:style>
  <w:style w:type="table" w:styleId="TableGrid">
    <w:name w:val="Table Grid"/>
    <w:basedOn w:val="TableNormal"/>
    <w:uiPriority w:val="59"/>
    <w:rsid w:val="00772AAB"/>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nhideWhenUsed/>
    <w:rsid w:val="00772AAB"/>
    <w:rPr>
      <w:sz w:val="20"/>
    </w:rPr>
  </w:style>
  <w:style w:type="character" w:styleId="CommentReference">
    <w:name w:val="annotation reference"/>
    <w:basedOn w:val="DefaultParagraphFont"/>
    <w:rsid w:val="00772AAB"/>
    <w:rPr>
      <w:sz w:val="16"/>
      <w:szCs w:val="16"/>
    </w:rPr>
  </w:style>
  <w:style w:type="paragraph" w:styleId="CommentText">
    <w:name w:val="annotation text"/>
    <w:basedOn w:val="Normal"/>
    <w:link w:val="CommentTextChar"/>
    <w:rsid w:val="00772AAB"/>
    <w:rPr>
      <w:sz w:val="20"/>
      <w:szCs w:val="20"/>
    </w:rPr>
  </w:style>
  <w:style w:type="character" w:customStyle="1" w:styleId="CommentTextChar">
    <w:name w:val="Comment Text Char"/>
    <w:basedOn w:val="DefaultParagraphFont"/>
    <w:link w:val="CommentText"/>
    <w:rsid w:val="00772A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72AAB"/>
    <w:rPr>
      <w:b/>
      <w:bCs/>
    </w:rPr>
  </w:style>
  <w:style w:type="character" w:customStyle="1" w:styleId="CommentSubjectChar">
    <w:name w:val="Comment Subject Char"/>
    <w:basedOn w:val="CommentTextChar"/>
    <w:link w:val="CommentSubject"/>
    <w:uiPriority w:val="99"/>
    <w:rsid w:val="00772AAB"/>
    <w:rPr>
      <w:rFonts w:ascii="Times New Roman" w:eastAsia="Times New Roman" w:hAnsi="Times New Roman" w:cs="Times New Roman"/>
      <w:b/>
      <w:bCs/>
      <w:sz w:val="20"/>
      <w:szCs w:val="20"/>
    </w:rPr>
  </w:style>
  <w:style w:type="character" w:styleId="Strong">
    <w:name w:val="Strong"/>
    <w:basedOn w:val="DefaultParagraphFont"/>
    <w:qFormat/>
    <w:rsid w:val="00772AAB"/>
    <w:rPr>
      <w:b/>
      <w:bCs/>
    </w:rPr>
  </w:style>
  <w:style w:type="character" w:styleId="FollowedHyperlink">
    <w:name w:val="FollowedHyperlink"/>
    <w:basedOn w:val="DefaultParagraphFont"/>
    <w:uiPriority w:val="99"/>
    <w:rsid w:val="00772AAB"/>
    <w:rPr>
      <w:color w:val="800080" w:themeColor="followedHyperlink"/>
      <w:u w:val="single"/>
    </w:rPr>
  </w:style>
  <w:style w:type="character" w:styleId="Emphasis">
    <w:name w:val="Emphasis"/>
    <w:basedOn w:val="DefaultParagraphFont"/>
    <w:qFormat/>
    <w:rsid w:val="00772AAB"/>
    <w:rPr>
      <w:i/>
      <w:iCs/>
    </w:rPr>
  </w:style>
  <w:style w:type="paragraph" w:customStyle="1" w:styleId="StyleHeading2NotItalic">
    <w:name w:val="Style Heading 2 + Not Italic"/>
    <w:basedOn w:val="Heading2"/>
    <w:rsid w:val="00772AAB"/>
    <w:pPr>
      <w:keepLines w:val="0"/>
      <w:tabs>
        <w:tab w:val="left" w:pos="720"/>
      </w:tabs>
      <w:spacing w:before="240" w:after="60"/>
    </w:pPr>
    <w:rPr>
      <w:rFonts w:ascii="Arial" w:eastAsia="Times New Roman" w:hAnsi="Arial" w:cs="Arial"/>
      <w:color w:val="auto"/>
      <w:sz w:val="28"/>
      <w:szCs w:val="28"/>
      <w:lang w:val="en-CA"/>
    </w:rPr>
  </w:style>
  <w:style w:type="paragraph" w:styleId="TOC2">
    <w:name w:val="toc 2"/>
    <w:basedOn w:val="Normal"/>
    <w:next w:val="Normal"/>
    <w:autoRedefine/>
    <w:uiPriority w:val="39"/>
    <w:rsid w:val="00772AAB"/>
    <w:pPr>
      <w:spacing w:after="100"/>
      <w:ind w:left="240"/>
    </w:pPr>
  </w:style>
  <w:style w:type="paragraph" w:customStyle="1" w:styleId="ms-rtefontface-1">
    <w:name w:val="ms-rtefontface-1"/>
    <w:basedOn w:val="Normal"/>
    <w:rsid w:val="00772AAB"/>
    <w:pPr>
      <w:spacing w:before="100" w:beforeAutospacing="1" w:after="100" w:afterAutospacing="1"/>
    </w:pPr>
    <w:rPr>
      <w:rFonts w:ascii="Tahoma" w:hAnsi="Tahoma" w:cs="Tahoma"/>
    </w:rPr>
  </w:style>
  <w:style w:type="paragraph" w:customStyle="1" w:styleId="Default">
    <w:name w:val="Default"/>
    <w:rsid w:val="00772AA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nhideWhenUsed/>
    <w:rsid w:val="00772AA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772AAB"/>
    <w:rPr>
      <w:sz w:val="20"/>
      <w:szCs w:val="20"/>
    </w:rPr>
  </w:style>
  <w:style w:type="character" w:styleId="FootnoteReference">
    <w:name w:val="footnote reference"/>
    <w:basedOn w:val="DefaultParagraphFont"/>
    <w:unhideWhenUsed/>
    <w:rsid w:val="00772AAB"/>
    <w:rPr>
      <w:vertAlign w:val="superscript"/>
    </w:rPr>
  </w:style>
  <w:style w:type="paragraph" w:customStyle="1" w:styleId="FrontPageInfo">
    <w:name w:val="Front Page Info"/>
    <w:basedOn w:val="Normal"/>
    <w:rsid w:val="00772AAB"/>
    <w:pPr>
      <w:tabs>
        <w:tab w:val="right" w:pos="5760"/>
        <w:tab w:val="left" w:pos="6480"/>
      </w:tabs>
      <w:jc w:val="both"/>
    </w:pPr>
    <w:rPr>
      <w:rFonts w:ascii="Arial" w:hAnsi="Arial"/>
      <w:szCs w:val="20"/>
    </w:rPr>
  </w:style>
  <w:style w:type="paragraph" w:customStyle="1" w:styleId="Title-Major">
    <w:name w:val="Title-Major"/>
    <w:basedOn w:val="Title"/>
    <w:rsid w:val="00772AAB"/>
    <w:pPr>
      <w:keepLines/>
      <w:pBdr>
        <w:bottom w:val="none" w:sz="0" w:space="0" w:color="auto"/>
      </w:pBdr>
      <w:spacing w:after="120"/>
      <w:ind w:left="2520" w:right="720"/>
      <w:contextualSpacing w:val="0"/>
    </w:pPr>
    <w:rPr>
      <w:rFonts w:ascii="Book Antiqua" w:eastAsia="Times New Roman" w:hAnsi="Book Antiqua" w:cs="Times New Roman"/>
      <w:smallCaps/>
      <w:color w:val="auto"/>
      <w:spacing w:val="0"/>
      <w:kern w:val="0"/>
      <w:sz w:val="48"/>
      <w:szCs w:val="24"/>
    </w:rPr>
  </w:style>
  <w:style w:type="paragraph" w:customStyle="1" w:styleId="CCOTabletextbullet">
    <w:name w:val="CCO Table text bullet"/>
    <w:basedOn w:val="Normal"/>
    <w:rsid w:val="00772AAB"/>
    <w:pPr>
      <w:numPr>
        <w:numId w:val="2"/>
      </w:numPr>
      <w:spacing w:before="40" w:after="40"/>
    </w:pPr>
    <w:rPr>
      <w:sz w:val="18"/>
    </w:rPr>
  </w:style>
  <w:style w:type="paragraph" w:styleId="Title">
    <w:name w:val="Title"/>
    <w:basedOn w:val="Normal"/>
    <w:next w:val="Normal"/>
    <w:link w:val="TitleChar"/>
    <w:qFormat/>
    <w:rsid w:val="00772A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72AAB"/>
    <w:rPr>
      <w:rFonts w:asciiTheme="majorHAnsi" w:eastAsiaTheme="majorEastAsia" w:hAnsiTheme="majorHAnsi" w:cstheme="majorBidi"/>
      <w:color w:val="17365D" w:themeColor="text2" w:themeShade="BF"/>
      <w:spacing w:val="5"/>
      <w:kern w:val="28"/>
      <w:sz w:val="52"/>
      <w:szCs w:val="52"/>
    </w:rPr>
  </w:style>
  <w:style w:type="paragraph" w:customStyle="1" w:styleId="Text">
    <w:name w:val="Text"/>
    <w:basedOn w:val="Normal"/>
    <w:link w:val="TextChar"/>
    <w:rsid w:val="00772AAB"/>
    <w:pPr>
      <w:ind w:left="1440"/>
    </w:pPr>
    <w:rPr>
      <w:sz w:val="22"/>
      <w:szCs w:val="20"/>
    </w:rPr>
  </w:style>
  <w:style w:type="character" w:customStyle="1" w:styleId="ListParagraphChar">
    <w:name w:val="List Paragraph Char"/>
    <w:link w:val="ListParagraph"/>
    <w:uiPriority w:val="34"/>
    <w:locked/>
    <w:rsid w:val="00772AAB"/>
    <w:rPr>
      <w:rFonts w:ascii="Times New Roman" w:eastAsia="Times New Roman" w:hAnsi="Times New Roman" w:cs="Times New Roman"/>
      <w:sz w:val="24"/>
      <w:szCs w:val="24"/>
    </w:rPr>
  </w:style>
  <w:style w:type="paragraph" w:styleId="Subtitle">
    <w:name w:val="Subtitle"/>
    <w:basedOn w:val="Normal"/>
    <w:link w:val="SubtitleChar"/>
    <w:uiPriority w:val="11"/>
    <w:qFormat/>
    <w:rsid w:val="00772AAB"/>
    <w:pPr>
      <w:widowControl w:val="0"/>
      <w:spacing w:after="60" w:line="240" w:lineRule="atLeast"/>
      <w:jc w:val="center"/>
    </w:pPr>
    <w:rPr>
      <w:rFonts w:ascii="Arial" w:hAnsi="Arial"/>
      <w:i/>
      <w:sz w:val="36"/>
      <w:szCs w:val="20"/>
      <w:lang w:val="en-AU"/>
    </w:rPr>
  </w:style>
  <w:style w:type="character" w:customStyle="1" w:styleId="SubtitleChar">
    <w:name w:val="Subtitle Char"/>
    <w:basedOn w:val="DefaultParagraphFont"/>
    <w:link w:val="Subtitle"/>
    <w:uiPriority w:val="11"/>
    <w:rsid w:val="00772AAB"/>
    <w:rPr>
      <w:rFonts w:ascii="Arial" w:eastAsia="Times New Roman" w:hAnsi="Arial" w:cs="Times New Roman"/>
      <w:i/>
      <w:sz w:val="36"/>
      <w:szCs w:val="20"/>
      <w:lang w:val="en-AU"/>
    </w:rPr>
  </w:style>
  <w:style w:type="character" w:customStyle="1" w:styleId="NoSpacingChar">
    <w:name w:val="No Spacing Char"/>
    <w:basedOn w:val="DefaultParagraphFont"/>
    <w:link w:val="NoSpacing"/>
    <w:uiPriority w:val="1"/>
    <w:rsid w:val="00772AAB"/>
    <w:rPr>
      <w:rFonts w:ascii="Calibri" w:eastAsia="Calibri" w:hAnsi="Calibri" w:cs="Times New Roman"/>
    </w:rPr>
  </w:style>
  <w:style w:type="character" w:customStyle="1" w:styleId="TextChar">
    <w:name w:val="Text Char"/>
    <w:link w:val="Text"/>
    <w:rsid w:val="00772AAB"/>
    <w:rPr>
      <w:rFonts w:ascii="Times New Roman" w:eastAsia="Times New Roman" w:hAnsi="Times New Roman" w:cs="Times New Roman"/>
      <w:szCs w:val="20"/>
    </w:rPr>
  </w:style>
  <w:style w:type="paragraph" w:customStyle="1" w:styleId="TableContents">
    <w:name w:val="Table Contents"/>
    <w:basedOn w:val="BodyText"/>
    <w:rsid w:val="00772AAB"/>
    <w:pPr>
      <w:widowControl w:val="0"/>
      <w:suppressAutoHyphens/>
      <w:spacing w:after="0" w:line="276" w:lineRule="auto"/>
    </w:pPr>
    <w:rPr>
      <w:rFonts w:ascii="Calibri" w:eastAsia="Calibri" w:hAnsi="Calibri"/>
      <w:sz w:val="22"/>
      <w:szCs w:val="22"/>
      <w:lang w:val="x-none" w:eastAsia="x-none"/>
    </w:rPr>
  </w:style>
  <w:style w:type="paragraph" w:styleId="BodyTextIndent">
    <w:name w:val="Body Text Indent"/>
    <w:basedOn w:val="Normal"/>
    <w:link w:val="BodyTextIndentChar"/>
    <w:rsid w:val="00772AAB"/>
    <w:pPr>
      <w:spacing w:after="120"/>
      <w:ind w:left="360"/>
    </w:pPr>
    <w:rPr>
      <w:rFonts w:ascii="Arial" w:hAnsi="Arial"/>
      <w:sz w:val="20"/>
      <w:szCs w:val="20"/>
      <w:lang w:val="en-CA"/>
    </w:rPr>
  </w:style>
  <w:style w:type="character" w:customStyle="1" w:styleId="BodyTextIndentChar">
    <w:name w:val="Body Text Indent Char"/>
    <w:basedOn w:val="DefaultParagraphFont"/>
    <w:link w:val="BodyTextIndent"/>
    <w:rsid w:val="00772AAB"/>
    <w:rPr>
      <w:rFonts w:ascii="Arial" w:eastAsia="Times New Roman" w:hAnsi="Arial" w:cs="Times New Roman"/>
      <w:sz w:val="20"/>
      <w:szCs w:val="20"/>
      <w:lang w:val="en-CA"/>
    </w:rPr>
  </w:style>
  <w:style w:type="paragraph" w:customStyle="1" w:styleId="Checklist">
    <w:name w:val="Checklist"/>
    <w:basedOn w:val="Normal"/>
    <w:rsid w:val="00772AAB"/>
    <w:pPr>
      <w:keepLines/>
      <w:spacing w:before="60" w:after="60" w:line="276" w:lineRule="auto"/>
      <w:ind w:left="3427" w:hanging="547"/>
    </w:pPr>
    <w:rPr>
      <w:rFonts w:ascii="Calibri" w:eastAsia="Calibri" w:hAnsi="Calibri"/>
      <w:sz w:val="22"/>
      <w:szCs w:val="22"/>
      <w:lang w:val="x-none" w:eastAsia="x-none"/>
    </w:rPr>
  </w:style>
  <w:style w:type="paragraph" w:styleId="PlainText">
    <w:name w:val="Plain Text"/>
    <w:basedOn w:val="Normal"/>
    <w:link w:val="PlainTextChar"/>
    <w:uiPriority w:val="99"/>
    <w:rsid w:val="00772AAB"/>
    <w:rPr>
      <w:rFonts w:ascii="Courier New" w:hAnsi="Courier New"/>
    </w:rPr>
  </w:style>
  <w:style w:type="character" w:customStyle="1" w:styleId="PlainTextChar">
    <w:name w:val="Plain Text Char"/>
    <w:basedOn w:val="DefaultParagraphFont"/>
    <w:link w:val="PlainText"/>
    <w:uiPriority w:val="99"/>
    <w:rsid w:val="00772AAB"/>
    <w:rPr>
      <w:rFonts w:ascii="Courier New" w:eastAsia="Times New Roman" w:hAnsi="Courier New" w:cs="Times New Roman"/>
      <w:sz w:val="24"/>
      <w:szCs w:val="24"/>
    </w:rPr>
  </w:style>
  <w:style w:type="paragraph" w:styleId="Caption">
    <w:name w:val="caption"/>
    <w:basedOn w:val="Normal"/>
    <w:next w:val="Normal"/>
    <w:qFormat/>
    <w:rsid w:val="00772AAB"/>
    <w:pPr>
      <w:spacing w:before="60" w:after="60"/>
    </w:pPr>
    <w:rPr>
      <w:b/>
      <w:bCs/>
      <w:sz w:val="20"/>
      <w:szCs w:val="20"/>
    </w:rPr>
  </w:style>
  <w:style w:type="paragraph" w:styleId="NormalWeb">
    <w:name w:val="Normal (Web)"/>
    <w:basedOn w:val="Normal"/>
    <w:link w:val="NormalWebChar"/>
    <w:uiPriority w:val="99"/>
    <w:unhideWhenUsed/>
    <w:rsid w:val="00772AAB"/>
    <w:pPr>
      <w:spacing w:before="100" w:beforeAutospacing="1" w:after="100" w:afterAutospacing="1"/>
    </w:pPr>
  </w:style>
  <w:style w:type="character" w:customStyle="1" w:styleId="NormalWebChar">
    <w:name w:val="Normal (Web) Char"/>
    <w:link w:val="NormalWeb"/>
    <w:uiPriority w:val="99"/>
    <w:rsid w:val="00772AAB"/>
    <w:rPr>
      <w:rFonts w:ascii="Times New Roman" w:eastAsia="Times New Roman" w:hAnsi="Times New Roman" w:cs="Times New Roman"/>
      <w:sz w:val="24"/>
      <w:szCs w:val="24"/>
    </w:rPr>
  </w:style>
  <w:style w:type="paragraph" w:customStyle="1" w:styleId="Style5">
    <w:name w:val="Style5"/>
    <w:basedOn w:val="Normal"/>
    <w:rsid w:val="00772AAB"/>
  </w:style>
  <w:style w:type="paragraph" w:styleId="DocumentMap">
    <w:name w:val="Document Map"/>
    <w:basedOn w:val="Normal"/>
    <w:link w:val="DocumentMapChar"/>
    <w:rsid w:val="00772A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72AAB"/>
    <w:rPr>
      <w:rFonts w:ascii="Tahoma" w:eastAsia="Times New Roman" w:hAnsi="Tahoma" w:cs="Tahoma"/>
      <w:sz w:val="20"/>
      <w:szCs w:val="20"/>
      <w:shd w:val="clear" w:color="auto" w:fill="000080"/>
    </w:rPr>
  </w:style>
  <w:style w:type="numbering" w:styleId="111111">
    <w:name w:val="Outline List 2"/>
    <w:basedOn w:val="NoList"/>
    <w:rsid w:val="00772AAB"/>
    <w:pPr>
      <w:numPr>
        <w:numId w:val="6"/>
      </w:numPr>
    </w:pPr>
  </w:style>
  <w:style w:type="paragraph" w:styleId="TOC4">
    <w:name w:val="toc 4"/>
    <w:basedOn w:val="Normal"/>
    <w:next w:val="Normal"/>
    <w:autoRedefine/>
    <w:rsid w:val="00772AAB"/>
    <w:pPr>
      <w:ind w:left="720"/>
    </w:pPr>
    <w:rPr>
      <w:sz w:val="18"/>
      <w:szCs w:val="18"/>
    </w:rPr>
  </w:style>
  <w:style w:type="paragraph" w:styleId="TOC5">
    <w:name w:val="toc 5"/>
    <w:basedOn w:val="Normal"/>
    <w:next w:val="Normal"/>
    <w:autoRedefine/>
    <w:rsid w:val="00772AAB"/>
    <w:pPr>
      <w:ind w:left="960"/>
    </w:pPr>
    <w:rPr>
      <w:sz w:val="18"/>
      <w:szCs w:val="18"/>
    </w:rPr>
  </w:style>
  <w:style w:type="paragraph" w:styleId="TOC6">
    <w:name w:val="toc 6"/>
    <w:basedOn w:val="Normal"/>
    <w:next w:val="Normal"/>
    <w:autoRedefine/>
    <w:rsid w:val="00772AAB"/>
    <w:pPr>
      <w:ind w:left="1200"/>
    </w:pPr>
    <w:rPr>
      <w:sz w:val="18"/>
      <w:szCs w:val="18"/>
    </w:rPr>
  </w:style>
  <w:style w:type="paragraph" w:styleId="TOC7">
    <w:name w:val="toc 7"/>
    <w:basedOn w:val="Normal"/>
    <w:next w:val="Normal"/>
    <w:autoRedefine/>
    <w:rsid w:val="00772AAB"/>
    <w:pPr>
      <w:ind w:left="1440"/>
    </w:pPr>
    <w:rPr>
      <w:sz w:val="18"/>
      <w:szCs w:val="18"/>
    </w:rPr>
  </w:style>
  <w:style w:type="paragraph" w:styleId="TOC8">
    <w:name w:val="toc 8"/>
    <w:basedOn w:val="Normal"/>
    <w:next w:val="Normal"/>
    <w:autoRedefine/>
    <w:rsid w:val="00772AAB"/>
    <w:pPr>
      <w:ind w:left="1680"/>
    </w:pPr>
    <w:rPr>
      <w:sz w:val="18"/>
      <w:szCs w:val="18"/>
    </w:rPr>
  </w:style>
  <w:style w:type="paragraph" w:styleId="TOC9">
    <w:name w:val="toc 9"/>
    <w:basedOn w:val="Normal"/>
    <w:next w:val="Normal"/>
    <w:autoRedefine/>
    <w:rsid w:val="00772AAB"/>
    <w:pPr>
      <w:ind w:left="1920"/>
    </w:pPr>
    <w:rPr>
      <w:sz w:val="18"/>
      <w:szCs w:val="18"/>
    </w:rPr>
  </w:style>
  <w:style w:type="paragraph" w:customStyle="1" w:styleId="xl65">
    <w:name w:val="xl65"/>
    <w:basedOn w:val="Normal"/>
    <w:rsid w:val="00772AAB"/>
    <w:pPr>
      <w:spacing w:before="100" w:beforeAutospacing="1" w:after="100" w:afterAutospacing="1"/>
      <w:textAlignment w:val="center"/>
    </w:pPr>
    <w:rPr>
      <w:b/>
      <w:bCs/>
      <w:color w:val="000000"/>
      <w:sz w:val="20"/>
      <w:szCs w:val="20"/>
      <w:lang w:val="en-CA" w:eastAsia="en-CA"/>
    </w:rPr>
  </w:style>
  <w:style w:type="paragraph" w:customStyle="1" w:styleId="xl66">
    <w:name w:val="xl66"/>
    <w:basedOn w:val="Normal"/>
    <w:rsid w:val="00772AAB"/>
    <w:pPr>
      <w:spacing w:before="100" w:beforeAutospacing="1" w:after="100" w:afterAutospacing="1"/>
      <w:textAlignment w:val="center"/>
    </w:pPr>
    <w:rPr>
      <w:b/>
      <w:bCs/>
      <w:color w:val="000000"/>
      <w:sz w:val="16"/>
      <w:szCs w:val="16"/>
      <w:lang w:val="en-CA" w:eastAsia="en-CA"/>
    </w:rPr>
  </w:style>
  <w:style w:type="paragraph" w:customStyle="1" w:styleId="xl67">
    <w:name w:val="xl67"/>
    <w:basedOn w:val="Normal"/>
    <w:rsid w:val="00772AAB"/>
    <w:pPr>
      <w:spacing w:before="100" w:beforeAutospacing="1" w:after="100" w:afterAutospacing="1"/>
      <w:textAlignment w:val="center"/>
    </w:pPr>
    <w:rPr>
      <w:color w:val="000000"/>
      <w:sz w:val="16"/>
      <w:szCs w:val="16"/>
      <w:lang w:val="en-CA" w:eastAsia="en-CA"/>
    </w:rPr>
  </w:style>
  <w:style w:type="table" w:styleId="LightShading">
    <w:name w:val="Light Shading"/>
    <w:basedOn w:val="TableNormal"/>
    <w:uiPriority w:val="60"/>
    <w:rsid w:val="00772AA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68">
    <w:name w:val="xl6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3">
    <w:name w:val="xl73"/>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76">
    <w:name w:val="xl76"/>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Arial" w:hAnsi="Arial" w:cs="Arial"/>
      <w:b/>
      <w:bCs/>
    </w:rPr>
  </w:style>
  <w:style w:type="paragraph" w:customStyle="1" w:styleId="xl77">
    <w:name w:val="xl77"/>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8">
    <w:name w:val="xl7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0">
    <w:name w:val="xl80"/>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1">
    <w:name w:val="xl81"/>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82">
    <w:name w:val="xl82"/>
    <w:basedOn w:val="Normal"/>
    <w:rsid w:val="00772AAB"/>
    <w:pPr>
      <w:shd w:val="clear" w:color="000000" w:fill="CCCCFF"/>
      <w:spacing w:before="100" w:beforeAutospacing="1" w:after="100" w:afterAutospacing="1"/>
      <w:jc w:val="center"/>
      <w:textAlignment w:val="center"/>
    </w:pPr>
    <w:rPr>
      <w:rFonts w:ascii="Arial" w:hAnsi="Arial" w:cs="Arial"/>
    </w:rPr>
  </w:style>
  <w:style w:type="paragraph" w:customStyle="1" w:styleId="xl83">
    <w:name w:val="xl83"/>
    <w:basedOn w:val="Normal"/>
    <w:rsid w:val="00772AAB"/>
    <w:pPr>
      <w:spacing w:before="100" w:beforeAutospacing="1" w:after="100" w:afterAutospacing="1"/>
      <w:jc w:val="center"/>
      <w:textAlignment w:val="center"/>
    </w:pPr>
    <w:rPr>
      <w:rFonts w:ascii="Arial" w:hAnsi="Arial" w:cs="Arial"/>
    </w:rPr>
  </w:style>
  <w:style w:type="paragraph" w:customStyle="1" w:styleId="xl84">
    <w:name w:val="xl84"/>
    <w:basedOn w:val="Normal"/>
    <w:rsid w:val="00772AAB"/>
    <w:pPr>
      <w:spacing w:before="100" w:beforeAutospacing="1" w:after="100" w:afterAutospacing="1"/>
      <w:jc w:val="center"/>
      <w:textAlignment w:val="center"/>
    </w:pPr>
    <w:rPr>
      <w:rFonts w:ascii="Arial" w:hAnsi="Arial" w:cs="Arial"/>
      <w:u w:val="single"/>
    </w:rPr>
  </w:style>
  <w:style w:type="paragraph" w:customStyle="1" w:styleId="xl85">
    <w:name w:val="xl85"/>
    <w:basedOn w:val="Normal"/>
    <w:rsid w:val="00772AAB"/>
    <w:pPr>
      <w:spacing w:before="100" w:beforeAutospacing="1" w:after="100" w:afterAutospacing="1"/>
      <w:jc w:val="center"/>
      <w:textAlignment w:val="center"/>
    </w:pPr>
    <w:rPr>
      <w:rFonts w:ascii="Arial" w:hAnsi="Arial" w:cs="Arial"/>
    </w:rPr>
  </w:style>
  <w:style w:type="paragraph" w:customStyle="1" w:styleId="xl86">
    <w:name w:val="xl86"/>
    <w:basedOn w:val="Normal"/>
    <w:rsid w:val="00772AAB"/>
    <w:pPr>
      <w:spacing w:before="100" w:beforeAutospacing="1" w:after="100" w:afterAutospacing="1"/>
      <w:jc w:val="center"/>
      <w:textAlignment w:val="center"/>
    </w:pPr>
    <w:rPr>
      <w:rFonts w:ascii="Arial" w:hAnsi="Arial" w:cs="Arial"/>
    </w:rPr>
  </w:style>
  <w:style w:type="paragraph" w:customStyle="1" w:styleId="xl87">
    <w:name w:val="xl87"/>
    <w:basedOn w:val="Normal"/>
    <w:rsid w:val="00772AAB"/>
    <w:pPr>
      <w:spacing w:before="100" w:beforeAutospacing="1" w:after="100" w:afterAutospacing="1"/>
      <w:textAlignment w:val="center"/>
    </w:pPr>
    <w:rPr>
      <w:rFonts w:ascii="Arial" w:hAnsi="Arial" w:cs="Arial"/>
    </w:rPr>
  </w:style>
  <w:style w:type="paragraph" w:customStyle="1" w:styleId="xl88">
    <w:name w:val="xl88"/>
    <w:basedOn w:val="Normal"/>
    <w:rsid w:val="00772AAB"/>
    <w:pPr>
      <w:spacing w:before="100" w:beforeAutospacing="1" w:after="100" w:afterAutospacing="1"/>
      <w:jc w:val="center"/>
      <w:textAlignment w:val="center"/>
    </w:pPr>
    <w:rPr>
      <w:rFonts w:ascii="Arial" w:hAnsi="Arial" w:cs="Arial"/>
    </w:rPr>
  </w:style>
  <w:style w:type="paragraph" w:customStyle="1" w:styleId="xl89">
    <w:name w:val="xl89"/>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0">
    <w:name w:val="xl90"/>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u w:val="single"/>
    </w:rPr>
  </w:style>
  <w:style w:type="paragraph" w:customStyle="1" w:styleId="xl91">
    <w:name w:val="xl91"/>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2">
    <w:name w:val="xl92"/>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3">
    <w:name w:val="xl93"/>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Arial" w:hAnsi="Arial" w:cs="Arial"/>
    </w:rPr>
  </w:style>
  <w:style w:type="paragraph" w:customStyle="1" w:styleId="xl94">
    <w:name w:val="xl94"/>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u w:val="single"/>
    </w:rPr>
  </w:style>
  <w:style w:type="paragraph" w:customStyle="1" w:styleId="xl95">
    <w:name w:val="xl95"/>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rPr>
  </w:style>
  <w:style w:type="paragraph" w:customStyle="1" w:styleId="xl96">
    <w:name w:val="xl96"/>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rPr>
  </w:style>
  <w:style w:type="paragraph" w:customStyle="1" w:styleId="xl97">
    <w:name w:val="xl97"/>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8">
    <w:name w:val="xl98"/>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9">
    <w:name w:val="xl99"/>
    <w:basedOn w:val="Normal"/>
    <w:rsid w:val="00772AAB"/>
    <w:pPr>
      <w:shd w:val="clear" w:color="000000" w:fill="FFCC99"/>
      <w:spacing w:before="100" w:beforeAutospacing="1" w:after="100" w:afterAutospacing="1"/>
      <w:jc w:val="center"/>
      <w:textAlignment w:val="center"/>
    </w:pPr>
    <w:rPr>
      <w:rFonts w:ascii="Arial" w:hAnsi="Arial" w:cs="Arial"/>
    </w:rPr>
  </w:style>
  <w:style w:type="paragraph" w:customStyle="1" w:styleId="xl100">
    <w:name w:val="xl100"/>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rPr>
  </w:style>
  <w:style w:type="paragraph" w:customStyle="1" w:styleId="xl101">
    <w:name w:val="xl101"/>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color w:val="0000FF"/>
      <w:u w:val="single"/>
    </w:rPr>
  </w:style>
  <w:style w:type="paragraph" w:customStyle="1" w:styleId="xl102">
    <w:name w:val="xl102"/>
    <w:basedOn w:val="Normal"/>
    <w:rsid w:val="00772AAB"/>
    <w:pPr>
      <w:spacing w:before="100" w:beforeAutospacing="1" w:after="100" w:afterAutospacing="1"/>
      <w:jc w:val="center"/>
      <w:textAlignment w:val="center"/>
    </w:pPr>
    <w:rPr>
      <w:color w:val="0000FF"/>
      <w:u w:val="single"/>
    </w:rPr>
  </w:style>
  <w:style w:type="paragraph" w:customStyle="1" w:styleId="xl103">
    <w:name w:val="xl103"/>
    <w:basedOn w:val="Normal"/>
    <w:rsid w:val="00772AAB"/>
    <w:pPr>
      <w:spacing w:before="100" w:beforeAutospacing="1" w:after="100" w:afterAutospacing="1"/>
    </w:pPr>
    <w:rPr>
      <w:rFonts w:ascii="Arial" w:hAnsi="Arial" w:cs="Arial"/>
      <w:u w:val="single"/>
    </w:rPr>
  </w:style>
  <w:style w:type="paragraph" w:customStyle="1" w:styleId="Char">
    <w:name w:val="Char"/>
    <w:basedOn w:val="Normal"/>
    <w:autoRedefine/>
    <w:semiHidden/>
    <w:rsid w:val="00772AAB"/>
    <w:pPr>
      <w:spacing w:after="120" w:line="260" w:lineRule="exact"/>
      <w:ind w:left="58"/>
    </w:pPr>
    <w:rPr>
      <w:rFonts w:ascii="Arial" w:hAnsi="Arial" w:cs="Arial"/>
      <w:sz w:val="18"/>
      <w:szCs w:val="20"/>
    </w:rPr>
  </w:style>
  <w:style w:type="paragraph" w:customStyle="1" w:styleId="Char1">
    <w:name w:val="Char1"/>
    <w:basedOn w:val="Normal"/>
    <w:rsid w:val="00772AAB"/>
    <w:pPr>
      <w:widowControl w:val="0"/>
      <w:spacing w:before="60" w:after="60"/>
    </w:pPr>
    <w:rPr>
      <w:rFonts w:ascii="Arial" w:hAnsi="Arial" w:cs="Arial"/>
      <w:b/>
      <w:sz w:val="20"/>
      <w:szCs w:val="20"/>
    </w:rPr>
  </w:style>
  <w:style w:type="paragraph" w:customStyle="1" w:styleId="numbered">
    <w:name w:val="numbered"/>
    <w:basedOn w:val="Normal"/>
    <w:rsid w:val="00772AAB"/>
    <w:pPr>
      <w:spacing w:after="180" w:line="360" w:lineRule="auto"/>
    </w:pPr>
    <w:rPr>
      <w:rFonts w:ascii="Verdana" w:hAnsi="Verdana" w:cs="Arial"/>
      <w:color w:val="000000"/>
      <w:sz w:val="20"/>
      <w:szCs w:val="20"/>
    </w:rPr>
  </w:style>
  <w:style w:type="paragraph" w:customStyle="1" w:styleId="special">
    <w:name w:val="special"/>
    <w:basedOn w:val="Normal"/>
    <w:rsid w:val="00772AAB"/>
    <w:pPr>
      <w:pBdr>
        <w:top w:val="dotted" w:sz="12" w:space="0" w:color="353A72"/>
        <w:left w:val="dotted" w:sz="12" w:space="0" w:color="353A72"/>
        <w:bottom w:val="dotted" w:sz="12" w:space="0" w:color="353A72"/>
        <w:right w:val="dotted" w:sz="12" w:space="0" w:color="353A72"/>
      </w:pBdr>
      <w:shd w:val="clear" w:color="auto" w:fill="BBBEDF"/>
      <w:spacing w:after="200" w:line="360" w:lineRule="auto"/>
      <w:ind w:left="2000" w:right="2000"/>
    </w:pPr>
    <w:rPr>
      <w:rFonts w:ascii="Arial" w:hAnsi="Arial" w:cs="Arial"/>
      <w:color w:val="000000"/>
      <w:sz w:val="20"/>
      <w:szCs w:val="20"/>
    </w:rPr>
  </w:style>
  <w:style w:type="paragraph" w:customStyle="1" w:styleId="updated">
    <w:name w:val="updated"/>
    <w:basedOn w:val="Normal"/>
    <w:rsid w:val="00772AAB"/>
    <w:pPr>
      <w:spacing w:before="100" w:after="100" w:line="360" w:lineRule="auto"/>
      <w:jc w:val="right"/>
    </w:pPr>
    <w:rPr>
      <w:rFonts w:ascii="Arial" w:hAnsi="Arial" w:cs="Arial"/>
      <w:b/>
      <w:bCs/>
      <w:color w:val="E86B1E"/>
      <w:sz w:val="16"/>
      <w:szCs w:val="16"/>
    </w:rPr>
  </w:style>
  <w:style w:type="paragraph" w:customStyle="1" w:styleId="questions">
    <w:name w:val="questions"/>
    <w:basedOn w:val="Normal"/>
    <w:rsid w:val="00772AAB"/>
    <w:pPr>
      <w:spacing w:after="200" w:line="360" w:lineRule="auto"/>
    </w:pPr>
    <w:rPr>
      <w:rFonts w:ascii="Arial" w:hAnsi="Arial" w:cs="Arial"/>
      <w:color w:val="353A72"/>
      <w:sz w:val="22"/>
      <w:szCs w:val="22"/>
    </w:rPr>
  </w:style>
  <w:style w:type="paragraph" w:customStyle="1" w:styleId="strikethrough">
    <w:name w:val="strikethrough"/>
    <w:basedOn w:val="Normal"/>
    <w:rsid w:val="00772AAB"/>
    <w:pPr>
      <w:spacing w:after="200" w:line="360" w:lineRule="auto"/>
    </w:pPr>
    <w:rPr>
      <w:rFonts w:ascii="Arial" w:hAnsi="Arial" w:cs="Arial"/>
      <w:strike/>
      <w:color w:val="000000"/>
      <w:sz w:val="16"/>
      <w:szCs w:val="16"/>
    </w:rPr>
  </w:style>
  <w:style w:type="paragraph" w:customStyle="1" w:styleId="style1">
    <w:name w:val="style1"/>
    <w:basedOn w:val="Normal"/>
    <w:rsid w:val="00772AAB"/>
    <w:pPr>
      <w:spacing w:after="200" w:line="360" w:lineRule="auto"/>
    </w:pPr>
    <w:rPr>
      <w:rFonts w:ascii="Verdana" w:hAnsi="Verdana" w:cs="Arial"/>
      <w:color w:val="000000"/>
      <w:sz w:val="18"/>
      <w:szCs w:val="18"/>
    </w:rPr>
  </w:style>
  <w:style w:type="paragraph" w:customStyle="1" w:styleId="style3">
    <w:name w:val="style3"/>
    <w:basedOn w:val="Normal"/>
    <w:rsid w:val="00772AAB"/>
    <w:pPr>
      <w:spacing w:after="200" w:line="360" w:lineRule="auto"/>
    </w:pPr>
    <w:rPr>
      <w:rFonts w:ascii="Arial" w:hAnsi="Arial" w:cs="Arial"/>
      <w:color w:val="000000"/>
      <w:sz w:val="20"/>
      <w:szCs w:val="20"/>
    </w:rPr>
  </w:style>
  <w:style w:type="paragraph" w:customStyle="1" w:styleId="style4">
    <w:name w:val="style4"/>
    <w:basedOn w:val="Normal"/>
    <w:rsid w:val="00772AAB"/>
    <w:pPr>
      <w:spacing w:after="200" w:line="360" w:lineRule="auto"/>
    </w:pPr>
    <w:rPr>
      <w:rFonts w:ascii="Arial" w:hAnsi="Arial" w:cs="Arial"/>
      <w:color w:val="000000"/>
      <w:sz w:val="14"/>
      <w:szCs w:val="14"/>
    </w:rPr>
  </w:style>
  <w:style w:type="character" w:customStyle="1" w:styleId="expandtext">
    <w:name w:val="expandtext"/>
    <w:rsid w:val="00772AAB"/>
    <w:rPr>
      <w:rFonts w:ascii="Verdana" w:hAnsi="Verdana" w:hint="default"/>
      <w:sz w:val="16"/>
      <w:szCs w:val="16"/>
      <w:bdr w:val="dotted" w:sz="6" w:space="0" w:color="auto" w:frame="1"/>
    </w:rPr>
  </w:style>
  <w:style w:type="character" w:customStyle="1" w:styleId="glosstext">
    <w:name w:val="glosstext"/>
    <w:rsid w:val="00772AAB"/>
    <w:rPr>
      <w:rFonts w:ascii="Verdana" w:hAnsi="Verdana" w:hint="default"/>
      <w:sz w:val="16"/>
      <w:szCs w:val="16"/>
      <w:shd w:val="clear" w:color="auto" w:fill="auto"/>
    </w:rPr>
  </w:style>
  <w:style w:type="character" w:customStyle="1" w:styleId="footnotereference0">
    <w:name w:val="footnotereference"/>
    <w:rsid w:val="00772AAB"/>
  </w:style>
  <w:style w:type="paragraph" w:customStyle="1" w:styleId="CCOTabletext">
    <w:name w:val="CCO Table text"/>
    <w:basedOn w:val="Normal"/>
    <w:rsid w:val="00772AAB"/>
    <w:pPr>
      <w:spacing w:before="40" w:after="40"/>
    </w:pPr>
    <w:rPr>
      <w:sz w:val="18"/>
    </w:rPr>
  </w:style>
  <w:style w:type="paragraph" w:customStyle="1" w:styleId="RTsNormal001">
    <w:name w:val="RT's Normal 001"/>
    <w:rsid w:val="00772AAB"/>
    <w:pPr>
      <w:widowControl w:val="0"/>
      <w:numPr>
        <w:numId w:val="7"/>
      </w:numPr>
      <w:spacing w:after="0" w:line="240" w:lineRule="auto"/>
    </w:pPr>
    <w:rPr>
      <w:rFonts w:ascii="Arial" w:eastAsia="Times New Roman" w:hAnsi="Arial" w:cs="Times New Roman"/>
      <w:sz w:val="20"/>
      <w:szCs w:val="20"/>
    </w:rPr>
  </w:style>
  <w:style w:type="paragraph" w:customStyle="1" w:styleId="StyleHeading114ptUnderline">
    <w:name w:val="Style Heading 1 + 14 pt Underline"/>
    <w:basedOn w:val="Heading1"/>
    <w:rsid w:val="00772AAB"/>
    <w:pPr>
      <w:keepLines w:val="0"/>
      <w:tabs>
        <w:tab w:val="num" w:pos="540"/>
        <w:tab w:val="left" w:pos="720"/>
      </w:tabs>
      <w:spacing w:before="240" w:after="60"/>
      <w:ind w:left="792" w:hanging="792"/>
    </w:pPr>
    <w:rPr>
      <w:rFonts w:eastAsia="Times New Roman" w:cs="Arial"/>
      <w:kern w:val="32"/>
      <w:sz w:val="28"/>
      <w:szCs w:val="32"/>
      <w:u w:val="single"/>
      <w:lang w:val="en-CA"/>
    </w:rPr>
  </w:style>
  <w:style w:type="character" w:customStyle="1" w:styleId="NormalWebChar1">
    <w:name w:val="Normal (Web) Char1"/>
    <w:rsid w:val="00772AAB"/>
    <w:rPr>
      <w:color w:val="000000"/>
      <w:sz w:val="24"/>
      <w:szCs w:val="24"/>
      <w:lang w:val="en-US" w:eastAsia="en-US" w:bidi="ar-SA"/>
    </w:rPr>
  </w:style>
  <w:style w:type="paragraph" w:customStyle="1" w:styleId="listbullet0">
    <w:name w:val="listbullet"/>
    <w:basedOn w:val="Normal"/>
    <w:rsid w:val="00772AAB"/>
    <w:pPr>
      <w:spacing w:after="200" w:line="360" w:lineRule="auto"/>
    </w:pPr>
    <w:rPr>
      <w:rFonts w:ascii="Arial" w:hAnsi="Arial" w:cs="Arial"/>
      <w:color w:val="000000"/>
      <w:sz w:val="20"/>
      <w:szCs w:val="20"/>
    </w:rPr>
  </w:style>
  <w:style w:type="paragraph" w:customStyle="1" w:styleId="bodytext0">
    <w:name w:val="bodytext"/>
    <w:basedOn w:val="Normal"/>
    <w:rsid w:val="00772AAB"/>
    <w:pPr>
      <w:spacing w:after="200" w:line="360" w:lineRule="auto"/>
    </w:pPr>
    <w:rPr>
      <w:rFonts w:ascii="Arial" w:hAnsi="Arial" w:cs="Arial"/>
      <w:color w:val="000000"/>
      <w:sz w:val="20"/>
      <w:szCs w:val="20"/>
    </w:rPr>
  </w:style>
  <w:style w:type="paragraph" w:customStyle="1" w:styleId="Header2">
    <w:name w:val="Header2"/>
    <w:basedOn w:val="Normal"/>
    <w:rsid w:val="00772AAB"/>
    <w:pPr>
      <w:spacing w:after="200" w:line="360" w:lineRule="auto"/>
    </w:pPr>
    <w:rPr>
      <w:rFonts w:ascii="Arial" w:hAnsi="Arial" w:cs="Arial"/>
      <w:color w:val="000000"/>
      <w:sz w:val="20"/>
      <w:szCs w:val="20"/>
    </w:rPr>
  </w:style>
  <w:style w:type="paragraph" w:customStyle="1" w:styleId="Header3">
    <w:name w:val="Header3"/>
    <w:basedOn w:val="Normal"/>
    <w:rsid w:val="00772AAB"/>
    <w:pPr>
      <w:spacing w:after="200" w:line="360" w:lineRule="auto"/>
    </w:pPr>
    <w:rPr>
      <w:rFonts w:ascii="Arial" w:hAnsi="Arial" w:cs="Arial"/>
      <w:color w:val="000000"/>
      <w:sz w:val="20"/>
      <w:szCs w:val="20"/>
    </w:rPr>
  </w:style>
  <w:style w:type="paragraph" w:customStyle="1" w:styleId="Header4">
    <w:name w:val="Header4"/>
    <w:basedOn w:val="Normal"/>
    <w:rsid w:val="00772AAB"/>
    <w:pPr>
      <w:spacing w:after="200" w:line="360" w:lineRule="auto"/>
    </w:pPr>
    <w:rPr>
      <w:rFonts w:ascii="Arial" w:hAnsi="Arial" w:cs="Arial"/>
      <w:color w:val="000000"/>
      <w:sz w:val="20"/>
      <w:szCs w:val="20"/>
    </w:rPr>
  </w:style>
  <w:style w:type="paragraph" w:customStyle="1" w:styleId="Header1">
    <w:name w:val="Header1"/>
    <w:basedOn w:val="Normal"/>
    <w:rsid w:val="00772AAB"/>
    <w:pPr>
      <w:spacing w:after="200" w:line="360" w:lineRule="auto"/>
    </w:pPr>
    <w:rPr>
      <w:rFonts w:ascii="Arial" w:hAnsi="Arial" w:cs="Arial"/>
      <w:color w:val="000000"/>
      <w:sz w:val="20"/>
      <w:szCs w:val="20"/>
    </w:rPr>
  </w:style>
  <w:style w:type="paragraph" w:customStyle="1" w:styleId="tablemain">
    <w:name w:val="tablemain"/>
    <w:basedOn w:val="Normal"/>
    <w:rsid w:val="00772AAB"/>
    <w:pPr>
      <w:spacing w:after="200" w:line="360" w:lineRule="auto"/>
    </w:pPr>
    <w:rPr>
      <w:rFonts w:ascii="Arial" w:hAnsi="Arial"/>
      <w:color w:val="000000"/>
      <w:sz w:val="16"/>
      <w:szCs w:val="16"/>
    </w:rPr>
  </w:style>
  <w:style w:type="paragraph" w:styleId="Revision">
    <w:name w:val="Revision"/>
    <w:hidden/>
    <w:uiPriority w:val="99"/>
    <w:semiHidden/>
    <w:rsid w:val="00772AAB"/>
    <w:pPr>
      <w:spacing w:after="0" w:line="240" w:lineRule="auto"/>
    </w:pPr>
    <w:rPr>
      <w:rFonts w:ascii="Times New Roman" w:eastAsia="Times New Roman" w:hAnsi="Times New Roman" w:cs="Times New Roman"/>
      <w:sz w:val="24"/>
      <w:szCs w:val="24"/>
    </w:rPr>
  </w:style>
  <w:style w:type="table" w:styleId="LightList-Accent5">
    <w:name w:val="Light List Accent 5"/>
    <w:basedOn w:val="TableNormal"/>
    <w:uiPriority w:val="61"/>
    <w:rsid w:val="008909D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03545">
      <w:bodyDiv w:val="1"/>
      <w:marLeft w:val="0"/>
      <w:marRight w:val="0"/>
      <w:marTop w:val="0"/>
      <w:marBottom w:val="0"/>
      <w:divBdr>
        <w:top w:val="none" w:sz="0" w:space="0" w:color="auto"/>
        <w:left w:val="none" w:sz="0" w:space="0" w:color="auto"/>
        <w:bottom w:val="none" w:sz="0" w:space="0" w:color="auto"/>
        <w:right w:val="none" w:sz="0" w:space="0" w:color="auto"/>
      </w:divBdr>
    </w:div>
    <w:div w:id="301158841">
      <w:bodyDiv w:val="1"/>
      <w:marLeft w:val="0"/>
      <w:marRight w:val="0"/>
      <w:marTop w:val="0"/>
      <w:marBottom w:val="0"/>
      <w:divBdr>
        <w:top w:val="none" w:sz="0" w:space="0" w:color="auto"/>
        <w:left w:val="none" w:sz="0" w:space="0" w:color="auto"/>
        <w:bottom w:val="none" w:sz="0" w:space="0" w:color="auto"/>
        <w:right w:val="none" w:sz="0" w:space="0" w:color="auto"/>
      </w:divBdr>
    </w:div>
    <w:div w:id="390471627">
      <w:bodyDiv w:val="1"/>
      <w:marLeft w:val="0"/>
      <w:marRight w:val="0"/>
      <w:marTop w:val="0"/>
      <w:marBottom w:val="0"/>
      <w:divBdr>
        <w:top w:val="none" w:sz="0" w:space="0" w:color="auto"/>
        <w:left w:val="none" w:sz="0" w:space="0" w:color="auto"/>
        <w:bottom w:val="none" w:sz="0" w:space="0" w:color="auto"/>
        <w:right w:val="none" w:sz="0" w:space="0" w:color="auto"/>
      </w:divBdr>
    </w:div>
    <w:div w:id="910118591">
      <w:bodyDiv w:val="1"/>
      <w:marLeft w:val="0"/>
      <w:marRight w:val="0"/>
      <w:marTop w:val="0"/>
      <w:marBottom w:val="0"/>
      <w:divBdr>
        <w:top w:val="none" w:sz="0" w:space="0" w:color="auto"/>
        <w:left w:val="none" w:sz="0" w:space="0" w:color="auto"/>
        <w:bottom w:val="none" w:sz="0" w:space="0" w:color="auto"/>
        <w:right w:val="none" w:sz="0" w:space="0" w:color="auto"/>
      </w:divBdr>
    </w:div>
    <w:div w:id="944313762">
      <w:bodyDiv w:val="1"/>
      <w:marLeft w:val="0"/>
      <w:marRight w:val="0"/>
      <w:marTop w:val="0"/>
      <w:marBottom w:val="0"/>
      <w:divBdr>
        <w:top w:val="none" w:sz="0" w:space="0" w:color="auto"/>
        <w:left w:val="none" w:sz="0" w:space="0" w:color="auto"/>
        <w:bottom w:val="none" w:sz="0" w:space="0" w:color="auto"/>
        <w:right w:val="none" w:sz="0" w:space="0" w:color="auto"/>
      </w:divBdr>
    </w:div>
    <w:div w:id="1347948559">
      <w:bodyDiv w:val="1"/>
      <w:marLeft w:val="0"/>
      <w:marRight w:val="0"/>
      <w:marTop w:val="0"/>
      <w:marBottom w:val="0"/>
      <w:divBdr>
        <w:top w:val="none" w:sz="0" w:space="0" w:color="auto"/>
        <w:left w:val="none" w:sz="0" w:space="0" w:color="auto"/>
        <w:bottom w:val="none" w:sz="0" w:space="0" w:color="auto"/>
        <w:right w:val="none" w:sz="0" w:space="0" w:color="auto"/>
      </w:divBdr>
    </w:div>
    <w:div w:id="1363482008">
      <w:bodyDiv w:val="1"/>
      <w:marLeft w:val="0"/>
      <w:marRight w:val="0"/>
      <w:marTop w:val="0"/>
      <w:marBottom w:val="0"/>
      <w:divBdr>
        <w:top w:val="none" w:sz="0" w:space="0" w:color="auto"/>
        <w:left w:val="none" w:sz="0" w:space="0" w:color="auto"/>
        <w:bottom w:val="none" w:sz="0" w:space="0" w:color="auto"/>
        <w:right w:val="none" w:sz="0" w:space="0" w:color="auto"/>
      </w:divBdr>
    </w:div>
    <w:div w:id="1475877972">
      <w:bodyDiv w:val="1"/>
      <w:marLeft w:val="0"/>
      <w:marRight w:val="0"/>
      <w:marTop w:val="0"/>
      <w:marBottom w:val="0"/>
      <w:divBdr>
        <w:top w:val="none" w:sz="0" w:space="0" w:color="auto"/>
        <w:left w:val="none" w:sz="0" w:space="0" w:color="auto"/>
        <w:bottom w:val="none" w:sz="0" w:space="0" w:color="auto"/>
        <w:right w:val="none" w:sz="0" w:space="0" w:color="auto"/>
      </w:divBdr>
    </w:div>
    <w:div w:id="1623613577">
      <w:bodyDiv w:val="1"/>
      <w:marLeft w:val="0"/>
      <w:marRight w:val="0"/>
      <w:marTop w:val="0"/>
      <w:marBottom w:val="0"/>
      <w:divBdr>
        <w:top w:val="none" w:sz="0" w:space="0" w:color="auto"/>
        <w:left w:val="none" w:sz="0" w:space="0" w:color="auto"/>
        <w:bottom w:val="none" w:sz="0" w:space="0" w:color="auto"/>
        <w:right w:val="none" w:sz="0" w:space="0" w:color="auto"/>
      </w:divBdr>
    </w:div>
    <w:div w:id="188903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fs.cancercare.on.ca/tfs/CCO%20Applications/Data%20Submission%20Portal/_workitems/edit/782625"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fs.cancercare.on.ca/tfs/CCO%20Applications/Data%20Submission%20Portal/_workitems/edit/782625" TargetMode="External"/><Relationship Id="rId17" Type="http://schemas.openxmlformats.org/officeDocument/2006/relationships/hyperlink" Target="https://www.cancercareontario.ca/en/data-book-reporting-standards" TargetMode="External"/><Relationship Id="rId2" Type="http://schemas.openxmlformats.org/officeDocument/2006/relationships/customXml" Target="../customXml/item2.xml"/><Relationship Id="rId16" Type="http://schemas.openxmlformats.org/officeDocument/2006/relationships/hyperlink" Target="https://www.cancercareontario.ca/en/data-book-reporting-standar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fs.cancercare.on.ca/tfs/CCO%20Applications/Data%20Submission%20Portal/_workitems/edit/782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2018-07-11T00:00:00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D2B81F1F4ECE4EB6FC58668037D108" ma:contentTypeVersion="0" ma:contentTypeDescription="Create a new document." ma:contentTypeScope="" ma:versionID="78fdd257c8b848f1772af9e896e9fd4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BF0F7C-9410-4F0E-B506-7A84729C090F}">
  <ds:schemaRefs>
    <ds:schemaRef ds:uri="http://schemas.microsoft.com/sharepoint/v3/contenttype/forms"/>
  </ds:schemaRefs>
</ds:datastoreItem>
</file>

<file path=customXml/itemProps3.xml><?xml version="1.0" encoding="utf-8"?>
<ds:datastoreItem xmlns:ds="http://schemas.openxmlformats.org/officeDocument/2006/customXml" ds:itemID="{5EEF2BE4-5B63-481E-A404-81096B515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F71DD13-BE8C-452C-A4C1-F8CF12DC3AF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56A54607-7805-4304-9651-6AC4CB5C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2119</Words>
  <Characters>12080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Specialized Services Oversight (SSO) Data Dictionary</vt:lpstr>
    </vt:vector>
  </TitlesOfParts>
  <Company>Cancer Care Ontario</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Specialized Services Oversight (SSO) Data Dictionary</dc:title>
  <dc:creator>Singh, Ahilia</dc:creator>
  <cp:lastModifiedBy>Khan, Anum</cp:lastModifiedBy>
  <cp:revision>2</cp:revision>
  <dcterms:created xsi:type="dcterms:W3CDTF">2019-09-13T18:48:00Z</dcterms:created>
  <dcterms:modified xsi:type="dcterms:W3CDTF">2019-09-13T18:48:00Z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0x01010038D2B81F1F4ECE4EB6FC58668037D108</vt:lpwstr>
  </property>
</Properties>
</file>